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63" w:rsidRDefault="00580763"/>
    <w:tbl>
      <w:tblPr>
        <w:tblStyle w:val="TableGrid"/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8931"/>
      </w:tblGrid>
      <w:tr w:rsidR="00065CA2" w:rsidRPr="00706031" w:rsidTr="00314E6A">
        <w:trPr>
          <w:trHeight w:val="809"/>
        </w:trPr>
        <w:tc>
          <w:tcPr>
            <w:tcW w:w="8931" w:type="dxa"/>
          </w:tcPr>
          <w:p w:rsidR="00580763" w:rsidRDefault="00580763" w:rsidP="00065CA2">
            <w:pPr>
              <w:jc w:val="center"/>
              <w:rPr>
                <w:rFonts w:ascii="Gill Sans MT" w:hAnsi="Gill Sans MT"/>
              </w:rPr>
            </w:pPr>
            <w:bookmarkStart w:id="0" w:name="OLE_LINK1"/>
          </w:p>
          <w:p w:rsidR="00580763" w:rsidRPr="00706031" w:rsidRDefault="004F6A43" w:rsidP="00F02F35">
            <w:pPr>
              <w:jc w:val="center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b/>
                <w:i/>
                <w:sz w:val="36"/>
                <w:szCs w:val="28"/>
                <w:lang w:eastAsia="zh-CN"/>
              </w:rPr>
              <w:t>External influences</w:t>
            </w:r>
            <w:r w:rsidR="00A55617">
              <w:rPr>
                <w:rFonts w:ascii="Gill Sans MT" w:hAnsi="Gill Sans MT"/>
                <w:b/>
                <w:i/>
                <w:sz w:val="36"/>
                <w:szCs w:val="28"/>
                <w:lang w:eastAsia="zh-CN"/>
              </w:rPr>
              <w:t xml:space="preserve"> –</w:t>
            </w:r>
            <w:r w:rsidR="00356A52">
              <w:rPr>
                <w:rFonts w:ascii="Gill Sans MT" w:hAnsi="Gill Sans MT"/>
                <w:b/>
                <w:i/>
                <w:sz w:val="36"/>
                <w:szCs w:val="28"/>
                <w:lang w:eastAsia="zh-CN"/>
              </w:rPr>
              <w:t xml:space="preserve"> </w:t>
            </w:r>
            <w:r w:rsidR="00F02F35" w:rsidRPr="00CF6BE6">
              <w:rPr>
                <w:rFonts w:ascii="Gill Sans MT" w:hAnsi="Gill Sans MT"/>
                <w:b/>
                <w:i/>
                <w:sz w:val="22"/>
                <w:szCs w:val="28"/>
                <w:lang w:eastAsia="zh-CN"/>
              </w:rPr>
              <w:t>Policies</w:t>
            </w:r>
            <w:r w:rsidR="00CF6BE6" w:rsidRPr="00CF6BE6">
              <w:rPr>
                <w:rFonts w:ascii="Gill Sans MT" w:hAnsi="Gill Sans MT"/>
                <w:b/>
                <w:i/>
                <w:sz w:val="22"/>
                <w:szCs w:val="28"/>
                <w:lang w:eastAsia="zh-CN"/>
              </w:rPr>
              <w:t xml:space="preserve">; floating currency &amp; common currency </w:t>
            </w:r>
          </w:p>
        </w:tc>
      </w:tr>
      <w:bookmarkEnd w:id="0"/>
    </w:tbl>
    <w:p w:rsidR="00065CA2" w:rsidRPr="00706031" w:rsidRDefault="00065CA2">
      <w:pPr>
        <w:rPr>
          <w:rFonts w:ascii="Gill Sans MT" w:hAnsi="Gill Sans MT"/>
        </w:rPr>
      </w:pPr>
    </w:p>
    <w:p w:rsidR="00CF6BE6" w:rsidRPr="00356A52" w:rsidRDefault="0019005C" w:rsidP="00CF6BE6">
      <w:pPr>
        <w:rPr>
          <w:rFonts w:ascii="Gill Sans MT" w:hAnsi="Gill Sans MT"/>
          <w:sz w:val="20"/>
          <w:lang w:eastAsia="zh-CN"/>
        </w:rPr>
      </w:pPr>
      <w:r w:rsidRPr="00CF6BE6">
        <w:rPr>
          <w:rFonts w:ascii="Gill Sans MT" w:hAnsi="Gill Sans MT"/>
          <w:b/>
          <w:sz w:val="28"/>
        </w:rPr>
        <w:t>Introduction</w:t>
      </w:r>
      <w:r w:rsidR="00E70BFD">
        <w:rPr>
          <w:rFonts w:ascii="Gill Sans MT" w:hAnsi="Gill Sans MT"/>
          <w:b/>
          <w:sz w:val="28"/>
        </w:rPr>
        <w:t xml:space="preserve">: </w:t>
      </w:r>
      <w:r w:rsidR="00E70BFD" w:rsidRPr="00356A52">
        <w:rPr>
          <w:rFonts w:ascii="Gill Sans MT" w:hAnsi="Gill Sans MT"/>
          <w:sz w:val="22"/>
        </w:rPr>
        <w:t>(</w:t>
      </w:r>
      <w:r w:rsidR="00CF6BE6" w:rsidRPr="00356A52">
        <w:rPr>
          <w:rFonts w:ascii="Gill Sans MT" w:hAnsi="Gill Sans MT"/>
          <w:sz w:val="20"/>
          <w:lang w:eastAsia="zh-CN"/>
        </w:rPr>
        <w:t>p124-131</w:t>
      </w:r>
      <w:r w:rsidR="00E70BFD" w:rsidRPr="00356A52">
        <w:rPr>
          <w:rFonts w:ascii="Gill Sans MT" w:hAnsi="Gill Sans MT"/>
          <w:sz w:val="20"/>
          <w:lang w:eastAsia="zh-CN"/>
        </w:rPr>
        <w:t>)</w:t>
      </w:r>
    </w:p>
    <w:p w:rsidR="0019005C" w:rsidRPr="00E70BFD" w:rsidRDefault="00CF6BE6" w:rsidP="00CF6BE6">
      <w:pPr>
        <w:pStyle w:val="ListParagraph"/>
        <w:numPr>
          <w:ilvl w:val="0"/>
          <w:numId w:val="32"/>
        </w:numPr>
        <w:rPr>
          <w:rFonts w:ascii="Gill Sans MT" w:hAnsi="Gill Sans MT"/>
          <w:b/>
          <w:i/>
          <w:sz w:val="22"/>
        </w:rPr>
      </w:pPr>
      <w:r w:rsidRPr="00E70BFD">
        <w:rPr>
          <w:rFonts w:ascii="Gill Sans MT" w:hAnsi="Gill Sans MT"/>
          <w:b/>
          <w:i/>
          <w:sz w:val="22"/>
        </w:rPr>
        <w:t>Non-price factors and macro-economic policies</w:t>
      </w:r>
    </w:p>
    <w:p w:rsidR="00CF6BE6" w:rsidRPr="00E70BFD" w:rsidRDefault="00CF6BE6" w:rsidP="00CF6BE6">
      <w:pPr>
        <w:pStyle w:val="ListParagraph"/>
        <w:numPr>
          <w:ilvl w:val="0"/>
          <w:numId w:val="32"/>
        </w:numPr>
        <w:rPr>
          <w:rFonts w:ascii="Gill Sans MT" w:hAnsi="Gill Sans MT"/>
          <w:b/>
          <w:i/>
          <w:sz w:val="22"/>
        </w:rPr>
      </w:pPr>
      <w:r w:rsidRPr="00E70BFD">
        <w:rPr>
          <w:rFonts w:ascii="Gill Sans MT" w:hAnsi="Gill Sans MT"/>
          <w:b/>
          <w:i/>
          <w:sz w:val="22"/>
        </w:rPr>
        <w:t xml:space="preserve">Decision to float currency or adopt common currency (such as </w:t>
      </w:r>
      <w:r w:rsidR="000809C4" w:rsidRPr="00E70BFD">
        <w:rPr>
          <w:rFonts w:ascii="Gill Sans MT" w:hAnsi="Gill Sans MT"/>
          <w:b/>
          <w:i/>
          <w:sz w:val="22"/>
        </w:rPr>
        <w:t>the E</w:t>
      </w:r>
      <w:r w:rsidRPr="00E70BFD">
        <w:rPr>
          <w:rFonts w:ascii="Gill Sans MT" w:hAnsi="Gill Sans MT"/>
          <w:b/>
          <w:i/>
          <w:sz w:val="22"/>
        </w:rPr>
        <w:t>uro)</w:t>
      </w:r>
    </w:p>
    <w:p w:rsidR="00CF6BE6" w:rsidRPr="00E70BFD" w:rsidRDefault="00CF6BE6" w:rsidP="00CF6BE6">
      <w:pPr>
        <w:pStyle w:val="ListParagraph"/>
        <w:numPr>
          <w:ilvl w:val="0"/>
          <w:numId w:val="32"/>
        </w:numPr>
        <w:rPr>
          <w:rFonts w:ascii="Gill Sans MT" w:hAnsi="Gill Sans MT"/>
          <w:b/>
          <w:i/>
          <w:sz w:val="22"/>
        </w:rPr>
      </w:pPr>
      <w:r w:rsidRPr="00E70BFD">
        <w:rPr>
          <w:rFonts w:ascii="Gill Sans MT" w:hAnsi="Gill Sans MT"/>
          <w:b/>
          <w:i/>
          <w:sz w:val="22"/>
        </w:rPr>
        <w:t>Interest rates</w:t>
      </w:r>
    </w:p>
    <w:p w:rsidR="00160489" w:rsidRDefault="00160489" w:rsidP="0057437E">
      <w:pPr>
        <w:rPr>
          <w:rFonts w:ascii="Gill Sans MT" w:hAnsi="Gill Sans MT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356A52" w:rsidTr="00356A52">
        <w:tc>
          <w:tcPr>
            <w:tcW w:w="8516" w:type="dxa"/>
          </w:tcPr>
          <w:p w:rsidR="00356A52" w:rsidRDefault="00356A52" w:rsidP="00356A52">
            <w:pPr>
              <w:jc w:val="center"/>
              <w:rPr>
                <w:rFonts w:ascii="Gill Sans MT" w:hAnsi="Gill Sans MT"/>
                <w:b/>
                <w:i/>
                <w:lang w:eastAsia="zh-CN"/>
              </w:rPr>
            </w:pPr>
          </w:p>
          <w:p w:rsidR="00356A52" w:rsidRPr="00CF6BE6" w:rsidRDefault="00356A52" w:rsidP="00356A52">
            <w:pPr>
              <w:jc w:val="center"/>
              <w:rPr>
                <w:rFonts w:ascii="Gill Sans MT" w:hAnsi="Gill Sans MT"/>
                <w:b/>
                <w:i/>
                <w:lang w:eastAsia="zh-CN"/>
              </w:rPr>
            </w:pPr>
            <w:r w:rsidRPr="00F06C4B">
              <w:rPr>
                <w:rFonts w:ascii="Gill Sans MT" w:hAnsi="Gill Sans MT"/>
                <w:i/>
                <w:lang w:eastAsia="zh-CN"/>
              </w:rPr>
              <w:t>International competitiveness</w:t>
            </w:r>
            <w:r w:rsidRPr="00CF6BE6">
              <w:rPr>
                <w:rFonts w:ascii="Gill Sans MT" w:hAnsi="Gill Sans MT"/>
                <w:b/>
                <w:i/>
                <w:lang w:eastAsia="zh-CN"/>
              </w:rPr>
              <w:t xml:space="preserve"> – </w:t>
            </w:r>
            <w:r w:rsidRPr="00F06C4B">
              <w:rPr>
                <w:rFonts w:ascii="Gill Sans MT" w:hAnsi="Gill Sans MT"/>
                <w:b/>
                <w:i/>
                <w:lang w:eastAsia="zh-CN"/>
              </w:rPr>
              <w:t>non-price factors</w:t>
            </w:r>
          </w:p>
          <w:p w:rsidR="00356A52" w:rsidRDefault="00356A52" w:rsidP="0057437E">
            <w:pPr>
              <w:rPr>
                <w:rFonts w:ascii="Gill Sans MT" w:hAnsi="Gill Sans MT"/>
                <w:lang w:eastAsia="zh-CN"/>
              </w:rPr>
            </w:pPr>
          </w:p>
        </w:tc>
      </w:tr>
    </w:tbl>
    <w:p w:rsidR="00F02F35" w:rsidRDefault="00F02F35" w:rsidP="0057437E">
      <w:pPr>
        <w:rPr>
          <w:rFonts w:ascii="Gill Sans MT" w:hAnsi="Gill Sans MT"/>
          <w:lang w:eastAsia="zh-CN"/>
        </w:rPr>
      </w:pPr>
    </w:p>
    <w:p w:rsidR="00F02F35" w:rsidRDefault="00F02F35" w:rsidP="00F02F35">
      <w:pPr>
        <w:rPr>
          <w:rFonts w:ascii="Gill Sans MT" w:hAnsi="Gill Sans MT"/>
          <w:lang w:eastAsia="zh-CN"/>
        </w:rPr>
      </w:pPr>
    </w:p>
    <w:p w:rsidR="00F02F35" w:rsidRPr="00E70BFD" w:rsidRDefault="00F02F35" w:rsidP="00F02F35">
      <w:pPr>
        <w:rPr>
          <w:rFonts w:ascii="Gill Sans MT" w:hAnsi="Gill Sans MT"/>
          <w:b/>
          <w:sz w:val="22"/>
          <w:lang w:eastAsia="zh-CN"/>
        </w:rPr>
      </w:pPr>
      <w:r w:rsidRPr="00CF6BE6">
        <w:rPr>
          <w:rFonts w:ascii="Gill Sans MT" w:hAnsi="Gill Sans MT"/>
          <w:sz w:val="22"/>
          <w:lang w:eastAsia="zh-CN"/>
        </w:rPr>
        <w:t xml:space="preserve">SO far we’ve concentrated on </w:t>
      </w:r>
      <w:r w:rsidRPr="00E70BFD">
        <w:rPr>
          <w:rFonts w:ascii="Gill Sans MT" w:hAnsi="Gill Sans MT"/>
          <w:b/>
          <w:sz w:val="22"/>
          <w:lang w:eastAsia="zh-CN"/>
        </w:rPr>
        <w:t>price competitiveness</w:t>
      </w:r>
      <w:r w:rsidRPr="00CF6BE6">
        <w:rPr>
          <w:rFonts w:ascii="Gill Sans MT" w:hAnsi="Gill Sans MT"/>
          <w:sz w:val="22"/>
          <w:lang w:eastAsia="zh-CN"/>
        </w:rPr>
        <w:t xml:space="preserve"> of </w:t>
      </w:r>
      <w:r w:rsidRPr="00E70BFD">
        <w:rPr>
          <w:rFonts w:ascii="Gill Sans MT" w:hAnsi="Gill Sans MT"/>
          <w:b/>
          <w:sz w:val="22"/>
          <w:lang w:eastAsia="zh-CN"/>
        </w:rPr>
        <w:t>domestic businesses</w:t>
      </w:r>
      <w:r w:rsidRPr="00CF6BE6">
        <w:rPr>
          <w:rFonts w:ascii="Gill Sans MT" w:hAnsi="Gill Sans MT"/>
          <w:sz w:val="22"/>
          <w:lang w:eastAsia="zh-CN"/>
        </w:rPr>
        <w:t xml:space="preserve"> against their </w:t>
      </w:r>
      <w:r w:rsidRPr="00E70BFD">
        <w:rPr>
          <w:rFonts w:ascii="Gill Sans MT" w:hAnsi="Gill Sans MT"/>
          <w:b/>
          <w:sz w:val="22"/>
          <w:lang w:eastAsia="zh-CN"/>
        </w:rPr>
        <w:t>foreign rivals</w:t>
      </w:r>
    </w:p>
    <w:p w:rsidR="00F02F35" w:rsidRPr="00CF6BE6" w:rsidRDefault="00F02F35" w:rsidP="00F02F35">
      <w:pPr>
        <w:pStyle w:val="ListParagraph"/>
        <w:numPr>
          <w:ilvl w:val="0"/>
          <w:numId w:val="16"/>
        </w:numPr>
        <w:rPr>
          <w:rFonts w:ascii="Gill Sans MT" w:hAnsi="Gill Sans MT"/>
          <w:i/>
          <w:sz w:val="20"/>
          <w:lang w:eastAsia="zh-CN"/>
        </w:rPr>
      </w:pPr>
      <w:r w:rsidRPr="00CF6BE6">
        <w:rPr>
          <w:rFonts w:ascii="Gill Sans MT" w:hAnsi="Gill Sans MT"/>
          <w:b/>
          <w:i/>
          <w:sz w:val="20"/>
          <w:lang w:eastAsia="zh-CN"/>
        </w:rPr>
        <w:t>Price</w:t>
      </w:r>
      <w:r w:rsidRPr="00CF6BE6">
        <w:rPr>
          <w:rFonts w:ascii="Gill Sans MT" w:hAnsi="Gill Sans MT"/>
          <w:i/>
          <w:sz w:val="20"/>
          <w:lang w:eastAsia="zh-CN"/>
        </w:rPr>
        <w:t xml:space="preserve"> is only </w:t>
      </w:r>
      <w:r w:rsidRPr="00CF6BE6">
        <w:rPr>
          <w:rFonts w:ascii="Gill Sans MT" w:hAnsi="Gill Sans MT"/>
          <w:b/>
          <w:i/>
          <w:sz w:val="20"/>
          <w:lang w:eastAsia="zh-CN"/>
        </w:rPr>
        <w:t>one factor</w:t>
      </w:r>
      <w:r w:rsidRPr="00CF6BE6">
        <w:rPr>
          <w:rFonts w:ascii="Gill Sans MT" w:hAnsi="Gill Sans MT"/>
          <w:i/>
          <w:sz w:val="20"/>
          <w:lang w:eastAsia="zh-CN"/>
        </w:rPr>
        <w:t xml:space="preserve"> consumers consider when purchasing </w:t>
      </w:r>
    </w:p>
    <w:p w:rsidR="00F02F35" w:rsidRPr="00CF6BE6" w:rsidRDefault="00F02F35" w:rsidP="00F02F35">
      <w:pPr>
        <w:pStyle w:val="ListParagraph"/>
        <w:numPr>
          <w:ilvl w:val="0"/>
          <w:numId w:val="16"/>
        </w:numPr>
        <w:rPr>
          <w:rFonts w:ascii="Gill Sans MT" w:hAnsi="Gill Sans MT"/>
          <w:i/>
          <w:sz w:val="20"/>
          <w:lang w:eastAsia="zh-CN"/>
        </w:rPr>
      </w:pPr>
      <w:r w:rsidRPr="00CF6BE6">
        <w:rPr>
          <w:rFonts w:ascii="Gill Sans MT" w:hAnsi="Gill Sans MT"/>
          <w:b/>
          <w:i/>
          <w:sz w:val="20"/>
          <w:lang w:eastAsia="zh-CN"/>
        </w:rPr>
        <w:t>Price alone</w:t>
      </w:r>
      <w:r w:rsidRPr="00CF6BE6">
        <w:rPr>
          <w:rFonts w:ascii="Gill Sans MT" w:hAnsi="Gill Sans MT"/>
          <w:i/>
          <w:sz w:val="20"/>
          <w:lang w:eastAsia="zh-CN"/>
        </w:rPr>
        <w:t xml:space="preserve"> won’t make a business successful if they are only </w:t>
      </w:r>
      <w:r w:rsidRPr="00CF6BE6">
        <w:rPr>
          <w:rFonts w:ascii="Gill Sans MT" w:hAnsi="Gill Sans MT"/>
          <w:b/>
          <w:i/>
          <w:sz w:val="20"/>
          <w:lang w:eastAsia="zh-CN"/>
        </w:rPr>
        <w:t>slightly less</w:t>
      </w:r>
      <w:r w:rsidRPr="00CF6BE6">
        <w:rPr>
          <w:rFonts w:ascii="Gill Sans MT" w:hAnsi="Gill Sans MT"/>
          <w:i/>
          <w:sz w:val="20"/>
          <w:lang w:eastAsia="zh-CN"/>
        </w:rPr>
        <w:t xml:space="preserve"> than those of competitor </w:t>
      </w:r>
    </w:p>
    <w:p w:rsidR="00F02F35" w:rsidRPr="00CF6BE6" w:rsidRDefault="00F02F35" w:rsidP="00F02F35">
      <w:pPr>
        <w:pStyle w:val="ListParagraph"/>
        <w:numPr>
          <w:ilvl w:val="0"/>
          <w:numId w:val="16"/>
        </w:numPr>
        <w:rPr>
          <w:rFonts w:ascii="Gill Sans MT" w:hAnsi="Gill Sans MT"/>
          <w:i/>
          <w:sz w:val="20"/>
          <w:lang w:eastAsia="zh-CN"/>
        </w:rPr>
      </w:pPr>
      <w:r w:rsidRPr="00CF6BE6">
        <w:rPr>
          <w:rFonts w:ascii="Gill Sans MT" w:hAnsi="Gill Sans MT"/>
          <w:b/>
          <w:i/>
          <w:sz w:val="20"/>
          <w:lang w:eastAsia="zh-CN"/>
        </w:rPr>
        <w:t>Japanese</w:t>
      </w:r>
      <w:r w:rsidRPr="00CF6BE6">
        <w:rPr>
          <w:rFonts w:ascii="Gill Sans MT" w:hAnsi="Gill Sans MT"/>
          <w:i/>
          <w:sz w:val="20"/>
          <w:lang w:eastAsia="zh-CN"/>
        </w:rPr>
        <w:t xml:space="preserve"> and </w:t>
      </w:r>
      <w:r w:rsidRPr="00CF6BE6">
        <w:rPr>
          <w:rFonts w:ascii="Gill Sans MT" w:hAnsi="Gill Sans MT"/>
          <w:b/>
          <w:i/>
          <w:sz w:val="20"/>
          <w:lang w:eastAsia="zh-CN"/>
        </w:rPr>
        <w:t>German</w:t>
      </w:r>
      <w:r w:rsidRPr="00CF6BE6">
        <w:rPr>
          <w:rFonts w:ascii="Gill Sans MT" w:hAnsi="Gill Sans MT"/>
          <w:i/>
          <w:sz w:val="20"/>
          <w:lang w:eastAsia="zh-CN"/>
        </w:rPr>
        <w:t xml:space="preserve"> companies became worldwide success during the 1970s and 1980s despite their ‘high’ exchange rates (the Yen and the Deutschmark) which made their goods relatively expensive abroad</w:t>
      </w:r>
    </w:p>
    <w:p w:rsidR="00F02F35" w:rsidRDefault="00F02F35" w:rsidP="00F02F35">
      <w:pPr>
        <w:rPr>
          <w:rFonts w:ascii="Gill Sans MT" w:hAnsi="Gill Sans MT"/>
          <w:sz w:val="22"/>
          <w:lang w:eastAsia="zh-CN"/>
        </w:rPr>
      </w:pPr>
    </w:p>
    <w:p w:rsidR="00F02F35" w:rsidRPr="00CF6BE6" w:rsidRDefault="00F02F35" w:rsidP="00F02F35">
      <w:pPr>
        <w:rPr>
          <w:rFonts w:ascii="Gill Sans MT" w:hAnsi="Gill Sans MT"/>
          <w:i/>
          <w:sz w:val="20"/>
          <w:lang w:eastAsia="zh-CN"/>
        </w:rPr>
      </w:pPr>
      <w:r w:rsidRPr="00CF6BE6">
        <w:rPr>
          <w:rFonts w:ascii="Gill Sans MT" w:hAnsi="Gill Sans MT"/>
          <w:i/>
          <w:sz w:val="20"/>
          <w:lang w:eastAsia="zh-CN"/>
        </w:rPr>
        <w:t xml:space="preserve">How did </w:t>
      </w:r>
      <w:r w:rsidR="00CF6BE6" w:rsidRPr="00CF6BE6">
        <w:rPr>
          <w:rFonts w:ascii="Gill Sans MT" w:hAnsi="Gill Sans MT"/>
          <w:i/>
          <w:sz w:val="20"/>
          <w:lang w:eastAsia="zh-CN"/>
        </w:rPr>
        <w:t xml:space="preserve">they </w:t>
      </w:r>
      <w:r w:rsidRPr="00E70BFD">
        <w:rPr>
          <w:rFonts w:ascii="Gill Sans MT" w:hAnsi="Gill Sans MT"/>
          <w:b/>
          <w:i/>
          <w:sz w:val="20"/>
          <w:lang w:eastAsia="zh-CN"/>
        </w:rPr>
        <w:t>compete</w:t>
      </w:r>
      <w:r w:rsidRPr="00CF6BE6">
        <w:rPr>
          <w:rFonts w:ascii="Gill Sans MT" w:hAnsi="Gill Sans MT"/>
          <w:i/>
          <w:sz w:val="20"/>
          <w:lang w:eastAsia="zh-CN"/>
        </w:rPr>
        <w:t xml:space="preserve"> </w:t>
      </w:r>
      <w:r w:rsidR="00CF6BE6" w:rsidRPr="00CF6BE6">
        <w:rPr>
          <w:rFonts w:ascii="Gill Sans MT" w:hAnsi="Gill Sans MT"/>
          <w:i/>
          <w:sz w:val="20"/>
          <w:lang w:eastAsia="zh-CN"/>
        </w:rPr>
        <w:t xml:space="preserve">so </w:t>
      </w:r>
      <w:r w:rsidRPr="00E70BFD">
        <w:rPr>
          <w:rFonts w:ascii="Gill Sans MT" w:hAnsi="Gill Sans MT"/>
          <w:b/>
          <w:i/>
          <w:sz w:val="20"/>
          <w:lang w:eastAsia="zh-CN"/>
        </w:rPr>
        <w:t>successfully</w:t>
      </w:r>
      <w:r w:rsidRPr="00CF6BE6">
        <w:rPr>
          <w:rFonts w:ascii="Gill Sans MT" w:hAnsi="Gill Sans MT"/>
          <w:i/>
          <w:sz w:val="20"/>
          <w:lang w:eastAsia="zh-CN"/>
        </w:rPr>
        <w:t xml:space="preserve"> despite other countries having a </w:t>
      </w:r>
      <w:r w:rsidRPr="00E70BFD">
        <w:rPr>
          <w:rFonts w:ascii="Gill Sans MT" w:hAnsi="Gill Sans MT"/>
          <w:b/>
          <w:i/>
          <w:sz w:val="20"/>
          <w:lang w:eastAsia="zh-CN"/>
        </w:rPr>
        <w:t>price advantage</w:t>
      </w:r>
      <w:r w:rsidRPr="00CF6BE6">
        <w:rPr>
          <w:rFonts w:ascii="Gill Sans MT" w:hAnsi="Gill Sans MT"/>
          <w:i/>
          <w:sz w:val="20"/>
          <w:lang w:eastAsia="zh-CN"/>
        </w:rPr>
        <w:t xml:space="preserve"> over them? 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F02F35" w:rsidTr="00F02F35">
        <w:tc>
          <w:tcPr>
            <w:tcW w:w="8516" w:type="dxa"/>
          </w:tcPr>
          <w:p w:rsidR="00F02F35" w:rsidRDefault="00F02F35" w:rsidP="00F02F35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F02F35" w:rsidRDefault="00F02F35" w:rsidP="00F02F35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F02F35" w:rsidRDefault="00F02F35" w:rsidP="00F02F35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F02F35" w:rsidRDefault="00F02F35" w:rsidP="00F02F35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F02F35" w:rsidRDefault="00F02F35" w:rsidP="00F02F35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F02F35" w:rsidRDefault="00F02F35" w:rsidP="00F02F35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F02F35" w:rsidRDefault="00F02F35" w:rsidP="00F02F35">
            <w:pPr>
              <w:rPr>
                <w:rFonts w:ascii="Gill Sans MT" w:hAnsi="Gill Sans MT"/>
                <w:sz w:val="22"/>
                <w:lang w:eastAsia="zh-CN"/>
              </w:rPr>
            </w:pPr>
          </w:p>
        </w:tc>
      </w:tr>
    </w:tbl>
    <w:p w:rsidR="00F02F35" w:rsidRDefault="00F02F35" w:rsidP="00F02F35">
      <w:pPr>
        <w:rPr>
          <w:rFonts w:ascii="Gill Sans MT" w:hAnsi="Gill Sans MT"/>
          <w:sz w:val="22"/>
          <w:lang w:eastAsia="zh-CN"/>
        </w:rPr>
      </w:pPr>
    </w:p>
    <w:p w:rsidR="00F02F35" w:rsidRPr="00CF6BE6" w:rsidRDefault="00F02F35" w:rsidP="00F02F35">
      <w:pPr>
        <w:rPr>
          <w:rFonts w:ascii="Gill Sans MT" w:hAnsi="Gill Sans MT"/>
          <w:i/>
          <w:sz w:val="22"/>
          <w:lang w:eastAsia="zh-CN"/>
        </w:rPr>
      </w:pPr>
      <w:r w:rsidRPr="00CF6BE6">
        <w:rPr>
          <w:rFonts w:ascii="Gill Sans MT" w:hAnsi="Gill Sans MT"/>
          <w:b/>
          <w:i/>
          <w:sz w:val="22"/>
          <w:lang w:eastAsia="zh-CN"/>
        </w:rPr>
        <w:t>Factors</w:t>
      </w:r>
      <w:r w:rsidRPr="00CF6BE6">
        <w:rPr>
          <w:rFonts w:ascii="Gill Sans MT" w:hAnsi="Gill Sans MT"/>
          <w:i/>
          <w:sz w:val="22"/>
          <w:lang w:eastAsia="zh-CN"/>
        </w:rPr>
        <w:t xml:space="preserve">, other than </w:t>
      </w:r>
      <w:r w:rsidRPr="00CF6BE6">
        <w:rPr>
          <w:rFonts w:ascii="Gill Sans MT" w:hAnsi="Gill Sans MT"/>
          <w:b/>
          <w:i/>
          <w:sz w:val="22"/>
          <w:lang w:eastAsia="zh-CN"/>
        </w:rPr>
        <w:t>price</w:t>
      </w:r>
      <w:r w:rsidRPr="00CF6BE6">
        <w:rPr>
          <w:rFonts w:ascii="Gill Sans MT" w:hAnsi="Gill Sans MT"/>
          <w:i/>
          <w:sz w:val="22"/>
          <w:lang w:eastAsia="zh-CN"/>
        </w:rPr>
        <w:t>, that can determine international success – or competitiveness – of a business:</w:t>
      </w:r>
    </w:p>
    <w:p w:rsidR="00F02F35" w:rsidRPr="00CF6BE6" w:rsidRDefault="00F02F35" w:rsidP="00F02F35">
      <w:pPr>
        <w:pStyle w:val="ListParagraph"/>
        <w:numPr>
          <w:ilvl w:val="0"/>
          <w:numId w:val="19"/>
        </w:numPr>
        <w:rPr>
          <w:rFonts w:ascii="Gill Sans MT" w:hAnsi="Gill Sans MT"/>
          <w:i/>
          <w:sz w:val="22"/>
          <w:lang w:eastAsia="zh-CN"/>
        </w:rPr>
      </w:pPr>
      <w:r w:rsidRPr="00CF6BE6">
        <w:rPr>
          <w:rFonts w:ascii="Gill Sans MT" w:hAnsi="Gill Sans MT"/>
          <w:b/>
          <w:i/>
          <w:sz w:val="22"/>
          <w:lang w:eastAsia="zh-CN"/>
        </w:rPr>
        <w:t>Product design</w:t>
      </w:r>
      <w:r w:rsidRPr="00CF6BE6">
        <w:rPr>
          <w:rFonts w:ascii="Gill Sans MT" w:hAnsi="Gill Sans MT"/>
          <w:i/>
          <w:sz w:val="22"/>
          <w:lang w:eastAsia="zh-CN"/>
        </w:rPr>
        <w:t xml:space="preserve"> and </w:t>
      </w:r>
      <w:r w:rsidRPr="00CF6BE6">
        <w:rPr>
          <w:rFonts w:ascii="Gill Sans MT" w:hAnsi="Gill Sans MT"/>
          <w:b/>
          <w:i/>
          <w:sz w:val="22"/>
          <w:lang w:eastAsia="zh-CN"/>
        </w:rPr>
        <w:t>innovation</w:t>
      </w:r>
      <w:r w:rsidRPr="00CF6BE6">
        <w:rPr>
          <w:rFonts w:ascii="Gill Sans MT" w:hAnsi="Gill Sans MT"/>
          <w:i/>
          <w:sz w:val="22"/>
          <w:lang w:eastAsia="zh-CN"/>
        </w:rPr>
        <w:t xml:space="preserve"> – premium prices can still be charged</w:t>
      </w:r>
    </w:p>
    <w:p w:rsidR="00F02F35" w:rsidRPr="00CF6BE6" w:rsidRDefault="00F02F35" w:rsidP="00F02F35">
      <w:pPr>
        <w:pStyle w:val="ListParagraph"/>
        <w:numPr>
          <w:ilvl w:val="0"/>
          <w:numId w:val="19"/>
        </w:numPr>
        <w:rPr>
          <w:rFonts w:ascii="Gill Sans MT" w:hAnsi="Gill Sans MT"/>
          <w:i/>
          <w:sz w:val="22"/>
          <w:lang w:eastAsia="zh-CN"/>
        </w:rPr>
      </w:pPr>
      <w:r w:rsidRPr="00CF6BE6">
        <w:rPr>
          <w:rFonts w:ascii="Gill Sans MT" w:hAnsi="Gill Sans MT"/>
          <w:b/>
          <w:i/>
          <w:sz w:val="22"/>
          <w:lang w:eastAsia="zh-CN"/>
        </w:rPr>
        <w:t>Quality</w:t>
      </w:r>
      <w:r w:rsidR="00E70BFD">
        <w:rPr>
          <w:rFonts w:ascii="Gill Sans MT" w:hAnsi="Gill Sans MT"/>
          <w:b/>
          <w:i/>
          <w:sz w:val="22"/>
          <w:lang w:eastAsia="zh-CN"/>
        </w:rPr>
        <w:t xml:space="preserve"> </w:t>
      </w:r>
      <w:r w:rsidR="00292B58" w:rsidRPr="00CF6BE6">
        <w:rPr>
          <w:rFonts w:ascii="Gill Sans MT" w:hAnsi="Gill Sans MT"/>
          <w:i/>
          <w:sz w:val="22"/>
          <w:lang w:eastAsia="zh-CN"/>
        </w:rPr>
        <w:t>of</w:t>
      </w:r>
      <w:r w:rsidR="00E70BFD">
        <w:rPr>
          <w:rFonts w:ascii="Gill Sans MT" w:hAnsi="Gill Sans MT"/>
          <w:i/>
          <w:sz w:val="22"/>
          <w:lang w:eastAsia="zh-CN"/>
        </w:rPr>
        <w:t xml:space="preserve"> </w:t>
      </w:r>
      <w:r w:rsidRPr="00CF6BE6">
        <w:rPr>
          <w:rFonts w:ascii="Gill Sans MT" w:hAnsi="Gill Sans MT"/>
          <w:b/>
          <w:i/>
          <w:sz w:val="22"/>
          <w:lang w:eastAsia="zh-CN"/>
        </w:rPr>
        <w:t>construction</w:t>
      </w:r>
      <w:r w:rsidRPr="00CF6BE6">
        <w:rPr>
          <w:rFonts w:ascii="Gill Sans MT" w:hAnsi="Gill Sans MT"/>
          <w:i/>
          <w:sz w:val="22"/>
          <w:lang w:eastAsia="zh-CN"/>
        </w:rPr>
        <w:t xml:space="preserve"> and </w:t>
      </w:r>
      <w:r w:rsidRPr="00CF6BE6">
        <w:rPr>
          <w:rFonts w:ascii="Gill Sans MT" w:hAnsi="Gill Sans MT"/>
          <w:b/>
          <w:i/>
          <w:sz w:val="22"/>
          <w:lang w:eastAsia="zh-CN"/>
        </w:rPr>
        <w:t>reliability</w:t>
      </w:r>
      <w:r w:rsidRPr="00CF6BE6">
        <w:rPr>
          <w:rFonts w:ascii="Gill Sans MT" w:hAnsi="Gill Sans MT"/>
          <w:i/>
          <w:sz w:val="22"/>
          <w:lang w:eastAsia="zh-CN"/>
        </w:rPr>
        <w:t xml:space="preserve"> – again, people are willing to pay more for this</w:t>
      </w:r>
    </w:p>
    <w:p w:rsidR="00F02F35" w:rsidRPr="00CF6BE6" w:rsidRDefault="00F02F35" w:rsidP="00F02F35">
      <w:pPr>
        <w:pStyle w:val="ListParagraph"/>
        <w:numPr>
          <w:ilvl w:val="0"/>
          <w:numId w:val="19"/>
        </w:numPr>
        <w:rPr>
          <w:rFonts w:ascii="Gill Sans MT" w:hAnsi="Gill Sans MT"/>
          <w:i/>
          <w:sz w:val="22"/>
          <w:lang w:eastAsia="zh-CN"/>
        </w:rPr>
      </w:pPr>
      <w:r w:rsidRPr="00CF6BE6">
        <w:rPr>
          <w:rFonts w:ascii="Gill Sans MT" w:hAnsi="Gill Sans MT"/>
          <w:b/>
          <w:i/>
          <w:sz w:val="22"/>
          <w:lang w:eastAsia="zh-CN"/>
        </w:rPr>
        <w:t>Effective promotion</w:t>
      </w:r>
      <w:r w:rsidRPr="00CF6BE6">
        <w:rPr>
          <w:rFonts w:ascii="Gill Sans MT" w:hAnsi="Gill Sans MT"/>
          <w:i/>
          <w:sz w:val="22"/>
          <w:lang w:eastAsia="zh-CN"/>
        </w:rPr>
        <w:t xml:space="preserve"> and </w:t>
      </w:r>
      <w:r w:rsidRPr="00CF6BE6">
        <w:rPr>
          <w:rFonts w:ascii="Gill Sans MT" w:hAnsi="Gill Sans MT"/>
          <w:b/>
          <w:i/>
          <w:sz w:val="22"/>
          <w:lang w:eastAsia="zh-CN"/>
        </w:rPr>
        <w:t>extensive distribution</w:t>
      </w:r>
      <w:r w:rsidRPr="00CF6BE6">
        <w:rPr>
          <w:rFonts w:ascii="Gill Sans MT" w:hAnsi="Gill Sans MT"/>
          <w:i/>
          <w:sz w:val="22"/>
          <w:lang w:eastAsia="zh-CN"/>
        </w:rPr>
        <w:t xml:space="preserve"> – McDonald’s being a good example</w:t>
      </w:r>
    </w:p>
    <w:p w:rsidR="00F02F35" w:rsidRPr="00CF6BE6" w:rsidRDefault="00F02F35" w:rsidP="00F02F35">
      <w:pPr>
        <w:pStyle w:val="ListParagraph"/>
        <w:numPr>
          <w:ilvl w:val="0"/>
          <w:numId w:val="19"/>
        </w:numPr>
        <w:rPr>
          <w:rFonts w:ascii="Gill Sans MT" w:hAnsi="Gill Sans MT"/>
          <w:i/>
          <w:sz w:val="22"/>
          <w:lang w:eastAsia="zh-CN"/>
        </w:rPr>
      </w:pPr>
      <w:r w:rsidRPr="00CF6BE6">
        <w:rPr>
          <w:rFonts w:ascii="Gill Sans MT" w:hAnsi="Gill Sans MT"/>
          <w:b/>
          <w:i/>
          <w:sz w:val="22"/>
          <w:lang w:eastAsia="zh-CN"/>
        </w:rPr>
        <w:t>After-sales service</w:t>
      </w:r>
      <w:r w:rsidRPr="00CF6BE6">
        <w:rPr>
          <w:rFonts w:ascii="Gill Sans MT" w:hAnsi="Gill Sans MT"/>
          <w:i/>
          <w:sz w:val="22"/>
          <w:lang w:eastAsia="zh-CN"/>
        </w:rPr>
        <w:t xml:space="preserve"> – extended guarantee periods</w:t>
      </w:r>
    </w:p>
    <w:p w:rsidR="00F02F35" w:rsidRPr="00CF6BE6" w:rsidRDefault="00F02F35" w:rsidP="00F02F35">
      <w:pPr>
        <w:pStyle w:val="ListParagraph"/>
        <w:numPr>
          <w:ilvl w:val="0"/>
          <w:numId w:val="19"/>
        </w:numPr>
        <w:rPr>
          <w:rFonts w:ascii="Gill Sans MT" w:hAnsi="Gill Sans MT"/>
          <w:i/>
          <w:sz w:val="22"/>
          <w:lang w:eastAsia="zh-CN"/>
        </w:rPr>
      </w:pPr>
      <w:r w:rsidRPr="00CF6BE6">
        <w:rPr>
          <w:rFonts w:ascii="Gill Sans MT" w:hAnsi="Gill Sans MT"/>
          <w:b/>
          <w:i/>
          <w:sz w:val="22"/>
          <w:lang w:eastAsia="zh-CN"/>
        </w:rPr>
        <w:t>Investment</w:t>
      </w:r>
      <w:r w:rsidRPr="00CF6BE6">
        <w:rPr>
          <w:rFonts w:ascii="Gill Sans MT" w:hAnsi="Gill Sans MT"/>
          <w:i/>
          <w:sz w:val="22"/>
          <w:lang w:eastAsia="zh-CN"/>
        </w:rPr>
        <w:t xml:space="preserve"> in trained </w:t>
      </w:r>
      <w:r w:rsidRPr="00CF6BE6">
        <w:rPr>
          <w:rFonts w:ascii="Gill Sans MT" w:hAnsi="Gill Sans MT"/>
          <w:b/>
          <w:i/>
          <w:sz w:val="22"/>
          <w:lang w:eastAsia="zh-CN"/>
        </w:rPr>
        <w:t>staff</w:t>
      </w:r>
      <w:r w:rsidRPr="00CF6BE6">
        <w:rPr>
          <w:rFonts w:ascii="Gill Sans MT" w:hAnsi="Gill Sans MT"/>
          <w:i/>
          <w:sz w:val="22"/>
          <w:lang w:eastAsia="zh-CN"/>
        </w:rPr>
        <w:t xml:space="preserve"> and </w:t>
      </w:r>
      <w:r w:rsidRPr="00CF6BE6">
        <w:rPr>
          <w:rFonts w:ascii="Gill Sans MT" w:hAnsi="Gill Sans MT"/>
          <w:b/>
          <w:i/>
          <w:sz w:val="22"/>
          <w:lang w:eastAsia="zh-CN"/>
        </w:rPr>
        <w:t>modern technology</w:t>
      </w:r>
      <w:r w:rsidR="00292B58" w:rsidRPr="00CF6BE6">
        <w:rPr>
          <w:rFonts w:ascii="Gill Sans MT" w:hAnsi="Gill Sans MT"/>
          <w:i/>
          <w:sz w:val="22"/>
          <w:lang w:eastAsia="zh-CN"/>
        </w:rPr>
        <w:t xml:space="preserve">– flexibility of production/high labour productivity </w:t>
      </w:r>
    </w:p>
    <w:p w:rsidR="00292B58" w:rsidRDefault="00292B58" w:rsidP="00292B58">
      <w:pPr>
        <w:rPr>
          <w:rFonts w:ascii="Gill Sans MT" w:hAnsi="Gill Sans MT"/>
          <w:sz w:val="22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DB0660" w:rsidTr="00DB0660">
        <w:tc>
          <w:tcPr>
            <w:tcW w:w="8516" w:type="dxa"/>
          </w:tcPr>
          <w:p w:rsidR="00F06C4B" w:rsidRDefault="00F06C4B" w:rsidP="00DB0660">
            <w:pPr>
              <w:rPr>
                <w:rFonts w:ascii="Gill Sans MT" w:hAnsi="Gill Sans MT"/>
                <w:b/>
                <w:sz w:val="22"/>
                <w:lang w:eastAsia="zh-CN"/>
              </w:rPr>
            </w:pPr>
          </w:p>
          <w:p w:rsidR="00DB0660" w:rsidRPr="00292B58" w:rsidRDefault="00DB0660" w:rsidP="00DB0660">
            <w:pPr>
              <w:rPr>
                <w:rFonts w:ascii="Gill Sans MT" w:hAnsi="Gill Sans MT"/>
                <w:b/>
                <w:sz w:val="22"/>
                <w:lang w:eastAsia="zh-CN"/>
              </w:rPr>
            </w:pPr>
            <w:r w:rsidRPr="00292B58">
              <w:rPr>
                <w:rFonts w:ascii="Gill Sans MT" w:hAnsi="Gill Sans MT"/>
                <w:b/>
                <w:sz w:val="22"/>
                <w:lang w:eastAsia="zh-CN"/>
              </w:rPr>
              <w:t xml:space="preserve">Macro-economic policies </w:t>
            </w:r>
          </w:p>
          <w:p w:rsidR="00DB0660" w:rsidRDefault="00DB0660" w:rsidP="00292B58">
            <w:pPr>
              <w:rPr>
                <w:rFonts w:ascii="Gill Sans MT" w:hAnsi="Gill Sans MT"/>
                <w:b/>
                <w:sz w:val="22"/>
                <w:lang w:eastAsia="zh-CN"/>
              </w:rPr>
            </w:pPr>
          </w:p>
          <w:p w:rsidR="00DB0660" w:rsidRDefault="00DB0660" w:rsidP="00292B58">
            <w:pPr>
              <w:rPr>
                <w:rFonts w:ascii="Gill Sans MT" w:hAnsi="Gill Sans MT"/>
                <w:sz w:val="22"/>
                <w:lang w:eastAsia="zh-CN"/>
              </w:rPr>
            </w:pPr>
            <w:r w:rsidRPr="00DB0660">
              <w:rPr>
                <w:rFonts w:ascii="Gill Sans MT" w:hAnsi="Gill Sans MT"/>
                <w:sz w:val="22"/>
                <w:lang w:eastAsia="zh-CN"/>
              </w:rPr>
              <w:t>Policies that are designed to impact on the whole economy (macro-economy)</w:t>
            </w:r>
          </w:p>
          <w:p w:rsidR="00DB0660" w:rsidRDefault="00DB0660" w:rsidP="00292B58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DB0660" w:rsidRDefault="00DB0660" w:rsidP="00DB0660">
            <w:pPr>
              <w:pStyle w:val="ListParagraph"/>
              <w:numPr>
                <w:ilvl w:val="0"/>
                <w:numId w:val="20"/>
              </w:numPr>
              <w:rPr>
                <w:rFonts w:ascii="Gill Sans MT" w:hAnsi="Gill Sans MT"/>
                <w:sz w:val="22"/>
                <w:lang w:eastAsia="zh-CN"/>
              </w:rPr>
            </w:pPr>
            <w:r>
              <w:rPr>
                <w:rFonts w:ascii="Gill Sans MT" w:hAnsi="Gill Sans MT"/>
                <w:sz w:val="22"/>
                <w:lang w:eastAsia="zh-CN"/>
              </w:rPr>
              <w:t xml:space="preserve">Influence the total or aggregate demand in the economy </w:t>
            </w:r>
          </w:p>
          <w:p w:rsidR="00DB0660" w:rsidRPr="00DB0660" w:rsidRDefault="00DB0660" w:rsidP="00292B58">
            <w:pPr>
              <w:pStyle w:val="ListParagraph"/>
              <w:numPr>
                <w:ilvl w:val="0"/>
                <w:numId w:val="20"/>
              </w:numPr>
              <w:rPr>
                <w:rFonts w:ascii="Gill Sans MT" w:hAnsi="Gill Sans MT"/>
                <w:b/>
                <w:sz w:val="22"/>
                <w:lang w:eastAsia="zh-CN"/>
              </w:rPr>
            </w:pPr>
            <w:r w:rsidRPr="00DB0660">
              <w:rPr>
                <w:rFonts w:ascii="Gill Sans MT" w:hAnsi="Gill Sans MT"/>
                <w:sz w:val="22"/>
                <w:lang w:eastAsia="zh-CN"/>
              </w:rPr>
              <w:t xml:space="preserve">Demand then works through to determine the value of output of goods and services (GDP) and hence the level of employment </w:t>
            </w:r>
          </w:p>
          <w:p w:rsidR="00DB0660" w:rsidRDefault="00DB0660" w:rsidP="00292B58">
            <w:pPr>
              <w:rPr>
                <w:rFonts w:ascii="Gill Sans MT" w:hAnsi="Gill Sans MT"/>
                <w:b/>
                <w:sz w:val="22"/>
                <w:lang w:eastAsia="zh-CN"/>
              </w:rPr>
            </w:pPr>
          </w:p>
        </w:tc>
      </w:tr>
    </w:tbl>
    <w:p w:rsidR="00292B58" w:rsidRDefault="00292B58" w:rsidP="00292B58">
      <w:pPr>
        <w:rPr>
          <w:rFonts w:ascii="Gill Sans MT" w:hAnsi="Gill Sans MT"/>
          <w:sz w:val="22"/>
          <w:lang w:eastAsia="zh-CN"/>
        </w:rPr>
      </w:pPr>
    </w:p>
    <w:p w:rsidR="00292B58" w:rsidRPr="000809C4" w:rsidRDefault="00084C2D" w:rsidP="00292B58">
      <w:pPr>
        <w:rPr>
          <w:rFonts w:ascii="Gill Sans MT" w:hAnsi="Gill Sans MT"/>
          <w:b/>
          <w:i/>
          <w:lang w:eastAsia="zh-CN"/>
        </w:rPr>
      </w:pPr>
      <w:r w:rsidRPr="000809C4">
        <w:rPr>
          <w:rFonts w:ascii="Gill Sans MT" w:hAnsi="Gill Sans MT"/>
          <w:b/>
          <w:i/>
          <w:lang w:eastAsia="zh-CN"/>
        </w:rPr>
        <w:lastRenderedPageBreak/>
        <w:t>Fiscal policies</w:t>
      </w:r>
    </w:p>
    <w:p w:rsidR="00DB0660" w:rsidRPr="00DB0660" w:rsidRDefault="00DB0660" w:rsidP="00292B58">
      <w:pPr>
        <w:rPr>
          <w:rFonts w:ascii="Gill Sans MT" w:hAnsi="Gill Sans MT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DB0660" w:rsidTr="00DB0660">
        <w:tc>
          <w:tcPr>
            <w:tcW w:w="8516" w:type="dxa"/>
          </w:tcPr>
          <w:p w:rsidR="00DB0660" w:rsidRDefault="00DB0660" w:rsidP="00292B58">
            <w:pPr>
              <w:rPr>
                <w:rFonts w:ascii="Gill Sans MT" w:hAnsi="Gill Sans MT"/>
                <w:sz w:val="20"/>
                <w:lang w:eastAsia="zh-CN"/>
              </w:rPr>
            </w:pPr>
            <w:r>
              <w:rPr>
                <w:rFonts w:ascii="Gill Sans MT" w:hAnsi="Gill Sans MT"/>
                <w:sz w:val="20"/>
                <w:lang w:eastAsia="zh-CN"/>
              </w:rPr>
              <w:t xml:space="preserve">Fiscal policy </w:t>
            </w:r>
          </w:p>
          <w:p w:rsidR="00DB0660" w:rsidRDefault="00DB0660" w:rsidP="00292B58">
            <w:pPr>
              <w:rPr>
                <w:rFonts w:ascii="Gill Sans MT" w:hAnsi="Gill Sans MT"/>
                <w:sz w:val="20"/>
                <w:lang w:eastAsia="zh-CN"/>
              </w:rPr>
            </w:pPr>
          </w:p>
          <w:p w:rsidR="00DB0660" w:rsidRDefault="00DB0660" w:rsidP="00292B58">
            <w:pPr>
              <w:rPr>
                <w:rFonts w:ascii="Gill Sans MT" w:hAnsi="Gill Sans MT"/>
                <w:sz w:val="20"/>
                <w:lang w:eastAsia="zh-CN"/>
              </w:rPr>
            </w:pPr>
          </w:p>
          <w:p w:rsidR="00DB0660" w:rsidRDefault="00DB0660" w:rsidP="00292B58">
            <w:pPr>
              <w:rPr>
                <w:rFonts w:ascii="Gill Sans MT" w:hAnsi="Gill Sans MT"/>
                <w:sz w:val="20"/>
                <w:lang w:eastAsia="zh-CN"/>
              </w:rPr>
            </w:pPr>
          </w:p>
          <w:p w:rsidR="00DB0660" w:rsidRDefault="00DB0660" w:rsidP="00292B58">
            <w:pPr>
              <w:rPr>
                <w:rFonts w:ascii="Gill Sans MT" w:hAnsi="Gill Sans MT"/>
                <w:sz w:val="20"/>
                <w:lang w:eastAsia="zh-CN"/>
              </w:rPr>
            </w:pPr>
          </w:p>
          <w:p w:rsidR="00DB0660" w:rsidRDefault="00DB0660" w:rsidP="00292B58">
            <w:pPr>
              <w:rPr>
                <w:rFonts w:ascii="Gill Sans MT" w:hAnsi="Gill Sans MT"/>
                <w:sz w:val="20"/>
                <w:lang w:eastAsia="zh-CN"/>
              </w:rPr>
            </w:pPr>
          </w:p>
          <w:p w:rsidR="00DB0660" w:rsidRDefault="00DB0660" w:rsidP="00292B58">
            <w:pPr>
              <w:rPr>
                <w:rFonts w:ascii="Gill Sans MT" w:hAnsi="Gill Sans MT"/>
                <w:sz w:val="20"/>
                <w:lang w:eastAsia="zh-CN"/>
              </w:rPr>
            </w:pPr>
          </w:p>
        </w:tc>
      </w:tr>
    </w:tbl>
    <w:p w:rsidR="00084C2D" w:rsidRPr="00DB0660" w:rsidRDefault="00084C2D" w:rsidP="00292B58">
      <w:pPr>
        <w:rPr>
          <w:rFonts w:ascii="Gill Sans MT" w:hAnsi="Gill Sans MT"/>
          <w:sz w:val="20"/>
          <w:lang w:eastAsia="zh-CN"/>
        </w:rPr>
      </w:pPr>
    </w:p>
    <w:p w:rsidR="00084C2D" w:rsidRDefault="00DB0660" w:rsidP="00292B58">
      <w:pPr>
        <w:rPr>
          <w:rFonts w:ascii="Gill Sans MT" w:hAnsi="Gill Sans MT"/>
          <w:sz w:val="22"/>
          <w:lang w:eastAsia="zh-CN"/>
        </w:rPr>
      </w:pPr>
      <w:r>
        <w:rPr>
          <w:rFonts w:ascii="Gill Sans MT" w:hAnsi="Gill Sans MT"/>
          <w:sz w:val="22"/>
          <w:lang w:eastAsia="zh-CN"/>
        </w:rPr>
        <w:t xml:space="preserve">In many countries, the government is </w:t>
      </w:r>
      <w:r w:rsidRPr="00CF6BE6">
        <w:rPr>
          <w:rFonts w:ascii="Gill Sans MT" w:hAnsi="Gill Sans MT"/>
          <w:b/>
          <w:sz w:val="22"/>
          <w:lang w:eastAsia="zh-CN"/>
        </w:rPr>
        <w:t>responsible</w:t>
      </w:r>
      <w:r>
        <w:rPr>
          <w:rFonts w:ascii="Gill Sans MT" w:hAnsi="Gill Sans MT"/>
          <w:sz w:val="22"/>
          <w:lang w:eastAsia="zh-CN"/>
        </w:rPr>
        <w:t xml:space="preserve"> for:</w:t>
      </w:r>
    </w:p>
    <w:p w:rsidR="00DB0660" w:rsidRDefault="00DB0660" w:rsidP="00DB0660">
      <w:pPr>
        <w:pStyle w:val="ListParagraph"/>
        <w:numPr>
          <w:ilvl w:val="0"/>
          <w:numId w:val="21"/>
        </w:numPr>
        <w:rPr>
          <w:rFonts w:ascii="Gill Sans MT" w:hAnsi="Gill Sans MT"/>
          <w:sz w:val="22"/>
          <w:lang w:eastAsia="zh-CN"/>
        </w:rPr>
      </w:pPr>
      <w:r w:rsidRPr="00CF6BE6">
        <w:rPr>
          <w:rFonts w:ascii="Gill Sans MT" w:hAnsi="Gill Sans MT"/>
          <w:b/>
          <w:sz w:val="22"/>
          <w:lang w:eastAsia="zh-CN"/>
        </w:rPr>
        <w:t>Spending</w:t>
      </w:r>
      <w:r>
        <w:rPr>
          <w:rFonts w:ascii="Gill Sans MT" w:hAnsi="Gill Sans MT"/>
          <w:sz w:val="22"/>
          <w:lang w:eastAsia="zh-CN"/>
        </w:rPr>
        <w:t xml:space="preserve"> (and raising taxes) up to 40% of GDP</w:t>
      </w:r>
    </w:p>
    <w:p w:rsidR="00DB0660" w:rsidRDefault="00DB0660" w:rsidP="00DB0660">
      <w:pPr>
        <w:pStyle w:val="ListParagraph"/>
        <w:numPr>
          <w:ilvl w:val="0"/>
          <w:numId w:val="21"/>
        </w:numPr>
        <w:rPr>
          <w:rFonts w:ascii="Gill Sans MT" w:hAnsi="Gill Sans MT"/>
          <w:sz w:val="22"/>
          <w:lang w:eastAsia="zh-CN"/>
        </w:rPr>
      </w:pPr>
      <w:r>
        <w:rPr>
          <w:rFonts w:ascii="Gill Sans MT" w:hAnsi="Gill Sans MT"/>
          <w:sz w:val="22"/>
          <w:lang w:eastAsia="zh-CN"/>
        </w:rPr>
        <w:t xml:space="preserve">Major </w:t>
      </w:r>
      <w:r w:rsidRPr="00CF6BE6">
        <w:rPr>
          <w:rFonts w:ascii="Gill Sans MT" w:hAnsi="Gill Sans MT"/>
          <w:b/>
          <w:sz w:val="22"/>
          <w:lang w:eastAsia="zh-CN"/>
        </w:rPr>
        <w:t>expenditure</w:t>
      </w:r>
      <w:r w:rsidR="00E70BFD">
        <w:rPr>
          <w:rFonts w:ascii="Gill Sans MT" w:hAnsi="Gill Sans MT"/>
          <w:b/>
          <w:sz w:val="22"/>
          <w:lang w:eastAsia="zh-CN"/>
        </w:rPr>
        <w:t xml:space="preserve"> </w:t>
      </w:r>
      <w:r w:rsidRPr="00CF6BE6">
        <w:rPr>
          <w:rFonts w:ascii="Gill Sans MT" w:hAnsi="Gill Sans MT"/>
          <w:b/>
          <w:sz w:val="22"/>
          <w:lang w:eastAsia="zh-CN"/>
        </w:rPr>
        <w:t>programmes</w:t>
      </w:r>
      <w:r>
        <w:rPr>
          <w:rFonts w:ascii="Gill Sans MT" w:hAnsi="Gill Sans MT"/>
          <w:sz w:val="22"/>
          <w:lang w:eastAsia="zh-CN"/>
        </w:rPr>
        <w:t xml:space="preserve"> include</w:t>
      </w:r>
    </w:p>
    <w:p w:rsidR="00DB0660" w:rsidRPr="00CF6BE6" w:rsidRDefault="00DB0660" w:rsidP="00DB0660">
      <w:pPr>
        <w:pStyle w:val="ListParagraph"/>
        <w:numPr>
          <w:ilvl w:val="1"/>
          <w:numId w:val="21"/>
        </w:numPr>
        <w:rPr>
          <w:rFonts w:ascii="Gill Sans MT" w:hAnsi="Gill Sans MT"/>
          <w:i/>
          <w:sz w:val="22"/>
          <w:lang w:eastAsia="zh-CN"/>
        </w:rPr>
      </w:pPr>
      <w:r w:rsidRPr="00CF6BE6">
        <w:rPr>
          <w:rFonts w:ascii="Gill Sans MT" w:hAnsi="Gill Sans MT"/>
          <w:i/>
          <w:sz w:val="22"/>
          <w:lang w:eastAsia="zh-CN"/>
        </w:rPr>
        <w:t>Social security, health service, education, defence, and law &amp; order</w:t>
      </w:r>
    </w:p>
    <w:p w:rsidR="00DB0660" w:rsidRDefault="00DB0660" w:rsidP="00DB0660">
      <w:pPr>
        <w:pStyle w:val="ListParagraph"/>
        <w:numPr>
          <w:ilvl w:val="0"/>
          <w:numId w:val="21"/>
        </w:numPr>
        <w:rPr>
          <w:rFonts w:ascii="Gill Sans MT" w:hAnsi="Gill Sans MT"/>
          <w:sz w:val="22"/>
          <w:lang w:eastAsia="zh-CN"/>
        </w:rPr>
      </w:pPr>
      <w:r>
        <w:rPr>
          <w:rFonts w:ascii="Gill Sans MT" w:hAnsi="Gill Sans MT"/>
          <w:sz w:val="22"/>
          <w:lang w:eastAsia="zh-CN"/>
        </w:rPr>
        <w:t xml:space="preserve">Government </w:t>
      </w:r>
      <w:r w:rsidRPr="00CF6BE6">
        <w:rPr>
          <w:rFonts w:ascii="Gill Sans MT" w:hAnsi="Gill Sans MT"/>
          <w:b/>
          <w:sz w:val="22"/>
          <w:lang w:eastAsia="zh-CN"/>
        </w:rPr>
        <w:t>raises finance</w:t>
      </w:r>
      <w:r>
        <w:rPr>
          <w:rFonts w:ascii="Gill Sans MT" w:hAnsi="Gill Sans MT"/>
          <w:sz w:val="22"/>
          <w:lang w:eastAsia="zh-CN"/>
        </w:rPr>
        <w:t xml:space="preserve"> to pay for these through taxation</w:t>
      </w:r>
    </w:p>
    <w:p w:rsidR="00DB0660" w:rsidRPr="00CF6BE6" w:rsidRDefault="00DB0660" w:rsidP="00DB0660">
      <w:pPr>
        <w:pStyle w:val="ListParagraph"/>
        <w:numPr>
          <w:ilvl w:val="1"/>
          <w:numId w:val="21"/>
        </w:numPr>
        <w:rPr>
          <w:rFonts w:ascii="Gill Sans MT" w:hAnsi="Gill Sans MT"/>
          <w:i/>
          <w:sz w:val="22"/>
          <w:lang w:eastAsia="zh-CN"/>
        </w:rPr>
      </w:pPr>
      <w:r w:rsidRPr="00CF6BE6">
        <w:rPr>
          <w:rFonts w:ascii="Gill Sans MT" w:hAnsi="Gill Sans MT"/>
          <w:i/>
          <w:sz w:val="22"/>
          <w:lang w:eastAsia="zh-CN"/>
        </w:rPr>
        <w:t>Income tax</w:t>
      </w:r>
    </w:p>
    <w:p w:rsidR="00DB0660" w:rsidRPr="00CF6BE6" w:rsidRDefault="00DB0660" w:rsidP="00DB0660">
      <w:pPr>
        <w:pStyle w:val="ListParagraph"/>
        <w:numPr>
          <w:ilvl w:val="1"/>
          <w:numId w:val="21"/>
        </w:numPr>
        <w:rPr>
          <w:rFonts w:ascii="Gill Sans MT" w:hAnsi="Gill Sans MT"/>
          <w:i/>
          <w:sz w:val="22"/>
          <w:lang w:eastAsia="zh-CN"/>
        </w:rPr>
      </w:pPr>
      <w:r w:rsidRPr="00CF6BE6">
        <w:rPr>
          <w:rFonts w:ascii="Gill Sans MT" w:hAnsi="Gill Sans MT"/>
          <w:i/>
          <w:sz w:val="22"/>
          <w:lang w:eastAsia="zh-CN"/>
        </w:rPr>
        <w:t>Value Added Tax (VAT)</w:t>
      </w:r>
    </w:p>
    <w:p w:rsidR="00DB0660" w:rsidRPr="00CF6BE6" w:rsidRDefault="00DB0660" w:rsidP="00DB0660">
      <w:pPr>
        <w:pStyle w:val="ListParagraph"/>
        <w:numPr>
          <w:ilvl w:val="1"/>
          <w:numId w:val="21"/>
        </w:numPr>
        <w:rPr>
          <w:rFonts w:ascii="Gill Sans MT" w:hAnsi="Gill Sans MT"/>
          <w:i/>
          <w:sz w:val="22"/>
          <w:lang w:eastAsia="zh-CN"/>
        </w:rPr>
      </w:pPr>
      <w:r w:rsidRPr="00CF6BE6">
        <w:rPr>
          <w:rFonts w:ascii="Gill Sans MT" w:hAnsi="Gill Sans MT"/>
          <w:i/>
          <w:sz w:val="22"/>
          <w:lang w:eastAsia="zh-CN"/>
        </w:rPr>
        <w:t>Corporation Tax</w:t>
      </w:r>
    </w:p>
    <w:p w:rsidR="00DB0660" w:rsidRPr="00CF6BE6" w:rsidRDefault="00DB0660" w:rsidP="00DB0660">
      <w:pPr>
        <w:pStyle w:val="ListParagraph"/>
        <w:numPr>
          <w:ilvl w:val="1"/>
          <w:numId w:val="21"/>
        </w:numPr>
        <w:rPr>
          <w:rFonts w:ascii="Gill Sans MT" w:hAnsi="Gill Sans MT"/>
          <w:i/>
          <w:sz w:val="22"/>
          <w:lang w:eastAsia="zh-CN"/>
        </w:rPr>
      </w:pPr>
      <w:r w:rsidRPr="00CF6BE6">
        <w:rPr>
          <w:rFonts w:ascii="Gill Sans MT" w:hAnsi="Gill Sans MT"/>
          <w:i/>
          <w:sz w:val="22"/>
          <w:lang w:eastAsia="zh-CN"/>
        </w:rPr>
        <w:t>Excise duties</w:t>
      </w:r>
      <w:r w:rsidR="00356A52">
        <w:rPr>
          <w:rFonts w:ascii="Gill Sans MT" w:hAnsi="Gill Sans MT"/>
          <w:i/>
          <w:sz w:val="22"/>
          <w:lang w:eastAsia="zh-CN"/>
        </w:rPr>
        <w:t xml:space="preserve"> (cigarettes, petrol, alcohol)</w:t>
      </w:r>
    </w:p>
    <w:p w:rsidR="00972D46" w:rsidRDefault="00972D46" w:rsidP="00972D46">
      <w:pPr>
        <w:pStyle w:val="ListParagraph"/>
        <w:numPr>
          <w:ilvl w:val="0"/>
          <w:numId w:val="21"/>
        </w:numPr>
        <w:rPr>
          <w:rFonts w:ascii="Gill Sans MT" w:hAnsi="Gill Sans MT"/>
          <w:sz w:val="22"/>
          <w:lang w:eastAsia="zh-CN"/>
        </w:rPr>
      </w:pPr>
      <w:r>
        <w:rPr>
          <w:rFonts w:ascii="Gill Sans MT" w:hAnsi="Gill Sans MT"/>
          <w:sz w:val="22"/>
          <w:lang w:eastAsia="zh-CN"/>
        </w:rPr>
        <w:t>Each year, government (chancellor) announces spending and tax plans for the coming year</w:t>
      </w:r>
    </w:p>
    <w:p w:rsidR="00972D46" w:rsidRPr="00972D46" w:rsidRDefault="00972D46" w:rsidP="00972D46">
      <w:pPr>
        <w:pStyle w:val="ListParagraph"/>
        <w:numPr>
          <w:ilvl w:val="1"/>
          <w:numId w:val="21"/>
        </w:numPr>
        <w:rPr>
          <w:rFonts w:ascii="Gill Sans MT" w:hAnsi="Gill Sans MT"/>
          <w:sz w:val="22"/>
          <w:lang w:eastAsia="zh-CN"/>
        </w:rPr>
      </w:pPr>
      <w:r>
        <w:rPr>
          <w:rFonts w:ascii="Gill Sans MT" w:hAnsi="Gill Sans MT"/>
          <w:sz w:val="22"/>
          <w:lang w:eastAsia="zh-CN"/>
        </w:rPr>
        <w:t xml:space="preserve">The </w:t>
      </w:r>
      <w:r w:rsidRPr="00356A52">
        <w:rPr>
          <w:rFonts w:ascii="Gill Sans MT" w:hAnsi="Gill Sans MT"/>
          <w:b/>
          <w:sz w:val="22"/>
          <w:lang w:eastAsia="zh-CN"/>
        </w:rPr>
        <w:t>difference</w:t>
      </w:r>
      <w:r>
        <w:rPr>
          <w:rFonts w:ascii="Gill Sans MT" w:hAnsi="Gill Sans MT"/>
          <w:sz w:val="22"/>
          <w:lang w:eastAsia="zh-CN"/>
        </w:rPr>
        <w:t xml:space="preserve"> between the two (spending and income:</w:t>
      </w:r>
      <w:r w:rsidR="00E70BFD">
        <w:rPr>
          <w:rFonts w:ascii="Gill Sans MT" w:hAnsi="Gill Sans MT"/>
          <w:sz w:val="22"/>
          <w:lang w:eastAsia="zh-CN"/>
        </w:rPr>
        <w:t xml:space="preserve"> </w:t>
      </w:r>
      <w:r>
        <w:rPr>
          <w:rFonts w:ascii="Gill Sans MT" w:hAnsi="Gill Sans MT"/>
          <w:sz w:val="22"/>
          <w:lang w:eastAsia="zh-CN"/>
        </w:rPr>
        <w:t xml:space="preserve">taxation) is called either a </w:t>
      </w:r>
      <w:r w:rsidRPr="00CF6BE6">
        <w:rPr>
          <w:rFonts w:ascii="Gill Sans MT" w:hAnsi="Gill Sans MT"/>
          <w:b/>
          <w:i/>
          <w:sz w:val="22"/>
          <w:lang w:eastAsia="zh-CN"/>
        </w:rPr>
        <w:t>BUDGET DEFICIT</w:t>
      </w:r>
      <w:r>
        <w:rPr>
          <w:rFonts w:ascii="Gill Sans MT" w:hAnsi="Gill Sans MT"/>
          <w:sz w:val="22"/>
          <w:lang w:eastAsia="zh-CN"/>
        </w:rPr>
        <w:t xml:space="preserve"> or </w:t>
      </w:r>
      <w:r w:rsidRPr="00CF6BE6">
        <w:rPr>
          <w:rFonts w:ascii="Gill Sans MT" w:hAnsi="Gill Sans MT"/>
          <w:b/>
          <w:i/>
          <w:sz w:val="22"/>
          <w:lang w:eastAsia="zh-CN"/>
        </w:rPr>
        <w:t>BUDGET SURPLUS</w:t>
      </w:r>
    </w:p>
    <w:p w:rsidR="00972D46" w:rsidRPr="00972D46" w:rsidRDefault="00972D46" w:rsidP="00972D46">
      <w:pPr>
        <w:pStyle w:val="ListParagraph"/>
        <w:ind w:left="1440"/>
        <w:rPr>
          <w:rFonts w:ascii="Gill Sans MT" w:hAnsi="Gill Sans MT"/>
          <w:sz w:val="22"/>
          <w:lang w:eastAsia="zh-CN"/>
        </w:rPr>
      </w:pPr>
    </w:p>
    <w:p w:rsidR="00972D46" w:rsidRDefault="00972D46" w:rsidP="00972D46">
      <w:pPr>
        <w:pStyle w:val="ListParagraph"/>
        <w:numPr>
          <w:ilvl w:val="0"/>
          <w:numId w:val="21"/>
        </w:numPr>
        <w:rPr>
          <w:rFonts w:ascii="Gill Sans MT" w:hAnsi="Gill Sans MT"/>
          <w:sz w:val="22"/>
          <w:lang w:eastAsia="zh-CN"/>
        </w:rPr>
      </w:pPr>
      <w:r>
        <w:rPr>
          <w:rFonts w:ascii="Gill Sans MT" w:hAnsi="Gill Sans MT"/>
          <w:sz w:val="22"/>
          <w:lang w:eastAsia="zh-CN"/>
        </w:rPr>
        <w:t xml:space="preserve">Many </w:t>
      </w:r>
      <w:r w:rsidRPr="00356A52">
        <w:rPr>
          <w:rFonts w:ascii="Gill Sans MT" w:hAnsi="Gill Sans MT"/>
          <w:b/>
          <w:sz w:val="22"/>
          <w:lang w:eastAsia="zh-CN"/>
        </w:rPr>
        <w:t>changes</w:t>
      </w:r>
      <w:r>
        <w:rPr>
          <w:rFonts w:ascii="Gill Sans MT" w:hAnsi="Gill Sans MT"/>
          <w:sz w:val="22"/>
          <w:lang w:eastAsia="zh-CN"/>
        </w:rPr>
        <w:t xml:space="preserve"> are relatively </w:t>
      </w:r>
      <w:r w:rsidRPr="00CF6BE6">
        <w:rPr>
          <w:rFonts w:ascii="Gill Sans MT" w:hAnsi="Gill Sans MT"/>
          <w:b/>
          <w:sz w:val="22"/>
          <w:lang w:eastAsia="zh-CN"/>
        </w:rPr>
        <w:t>minor</w:t>
      </w:r>
      <w:r>
        <w:rPr>
          <w:rFonts w:ascii="Gill Sans MT" w:hAnsi="Gill Sans MT"/>
          <w:sz w:val="22"/>
          <w:lang w:eastAsia="zh-CN"/>
        </w:rPr>
        <w:t xml:space="preserve"> and only affect </w:t>
      </w:r>
      <w:r w:rsidRPr="00356A52">
        <w:rPr>
          <w:rFonts w:ascii="Gill Sans MT" w:hAnsi="Gill Sans MT"/>
          <w:b/>
          <w:sz w:val="22"/>
          <w:u w:val="single"/>
          <w:lang w:eastAsia="zh-CN"/>
        </w:rPr>
        <w:t>individual product markets</w:t>
      </w:r>
    </w:p>
    <w:p w:rsidR="00972D46" w:rsidRPr="00CF6BE6" w:rsidRDefault="00972D46" w:rsidP="00972D46">
      <w:pPr>
        <w:pStyle w:val="ListParagraph"/>
        <w:numPr>
          <w:ilvl w:val="1"/>
          <w:numId w:val="21"/>
        </w:numPr>
        <w:rPr>
          <w:rFonts w:ascii="Gill Sans MT" w:hAnsi="Gill Sans MT"/>
          <w:i/>
          <w:sz w:val="22"/>
          <w:lang w:eastAsia="zh-CN"/>
        </w:rPr>
      </w:pPr>
      <w:r w:rsidRPr="00CF6BE6">
        <w:rPr>
          <w:rFonts w:ascii="Gill Sans MT" w:hAnsi="Gill Sans MT"/>
          <w:i/>
          <w:sz w:val="22"/>
          <w:lang w:eastAsia="zh-CN"/>
        </w:rPr>
        <w:t xml:space="preserve">i.e. increase on duties on petrol or reduction on spending on defence equipment  - impact certain businesses but </w:t>
      </w:r>
      <w:r w:rsidR="00356A52" w:rsidRPr="00356A52">
        <w:rPr>
          <w:rFonts w:ascii="Gill Sans MT" w:hAnsi="Gill Sans MT"/>
          <w:b/>
          <w:i/>
          <w:sz w:val="22"/>
          <w:lang w:eastAsia="zh-CN"/>
        </w:rPr>
        <w:t>NOT</w:t>
      </w:r>
      <w:r w:rsidRPr="00CF6BE6">
        <w:rPr>
          <w:rFonts w:ascii="Gill Sans MT" w:hAnsi="Gill Sans MT"/>
          <w:i/>
          <w:sz w:val="22"/>
          <w:lang w:eastAsia="zh-CN"/>
        </w:rPr>
        <w:t xml:space="preserve"> on the macro-economy </w:t>
      </w:r>
    </w:p>
    <w:p w:rsidR="00972D46" w:rsidRDefault="00972D46" w:rsidP="00972D46">
      <w:pPr>
        <w:pStyle w:val="ListParagraph"/>
        <w:ind w:left="1440"/>
        <w:rPr>
          <w:rFonts w:ascii="Gill Sans MT" w:hAnsi="Gill Sans MT"/>
          <w:sz w:val="22"/>
          <w:lang w:eastAsia="zh-CN"/>
        </w:rPr>
      </w:pPr>
    </w:p>
    <w:p w:rsidR="00972D46" w:rsidRDefault="00972D46" w:rsidP="00972D46">
      <w:pPr>
        <w:pStyle w:val="ListParagraph"/>
        <w:numPr>
          <w:ilvl w:val="0"/>
          <w:numId w:val="21"/>
        </w:numPr>
        <w:rPr>
          <w:rFonts w:ascii="Gill Sans MT" w:hAnsi="Gill Sans MT"/>
          <w:sz w:val="22"/>
          <w:lang w:eastAsia="zh-CN"/>
        </w:rPr>
      </w:pPr>
      <w:r>
        <w:rPr>
          <w:rFonts w:ascii="Gill Sans MT" w:hAnsi="Gill Sans MT"/>
          <w:sz w:val="22"/>
          <w:lang w:eastAsia="zh-CN"/>
        </w:rPr>
        <w:t xml:space="preserve">Only an </w:t>
      </w:r>
      <w:r w:rsidRPr="00CF6BE6">
        <w:rPr>
          <w:rFonts w:ascii="Gill Sans MT" w:hAnsi="Gill Sans MT"/>
          <w:b/>
          <w:sz w:val="22"/>
          <w:lang w:eastAsia="zh-CN"/>
        </w:rPr>
        <w:t>overall change</w:t>
      </w:r>
      <w:r>
        <w:rPr>
          <w:rFonts w:ascii="Gill Sans MT" w:hAnsi="Gill Sans MT"/>
          <w:sz w:val="22"/>
          <w:lang w:eastAsia="zh-CN"/>
        </w:rPr>
        <w:t xml:space="preserve"> in </w:t>
      </w:r>
      <w:r w:rsidRPr="00356A52">
        <w:rPr>
          <w:rFonts w:ascii="Gill Sans MT" w:hAnsi="Gill Sans MT"/>
          <w:b/>
          <w:sz w:val="22"/>
          <w:lang w:eastAsia="zh-CN"/>
        </w:rPr>
        <w:t>total tax revenues</w:t>
      </w:r>
      <w:r>
        <w:rPr>
          <w:rFonts w:ascii="Gill Sans MT" w:hAnsi="Gill Sans MT"/>
          <w:sz w:val="22"/>
          <w:lang w:eastAsia="zh-CN"/>
        </w:rPr>
        <w:t xml:space="preserve"> or </w:t>
      </w:r>
      <w:r w:rsidRPr="00356A52">
        <w:rPr>
          <w:rFonts w:ascii="Gill Sans MT" w:hAnsi="Gill Sans MT"/>
          <w:b/>
          <w:sz w:val="22"/>
          <w:lang w:eastAsia="zh-CN"/>
        </w:rPr>
        <w:t>total government expenditure</w:t>
      </w:r>
      <w:r>
        <w:rPr>
          <w:rFonts w:ascii="Gill Sans MT" w:hAnsi="Gill Sans MT"/>
          <w:sz w:val="22"/>
          <w:lang w:eastAsia="zh-CN"/>
        </w:rPr>
        <w:t xml:space="preserve"> will have a </w:t>
      </w:r>
      <w:r w:rsidRPr="00CF6BE6">
        <w:rPr>
          <w:rFonts w:ascii="Gill Sans MT" w:hAnsi="Gill Sans MT"/>
          <w:b/>
          <w:sz w:val="22"/>
          <w:lang w:eastAsia="zh-CN"/>
        </w:rPr>
        <w:t>macro-economic effect</w:t>
      </w:r>
      <w:r>
        <w:rPr>
          <w:rFonts w:ascii="Gill Sans MT" w:hAnsi="Gill Sans MT"/>
          <w:sz w:val="22"/>
          <w:lang w:eastAsia="zh-CN"/>
        </w:rPr>
        <w:t xml:space="preserve"> – noticed by virtually </w:t>
      </w:r>
      <w:r w:rsidR="00356A52">
        <w:rPr>
          <w:rFonts w:ascii="Gill Sans MT" w:hAnsi="Gill Sans MT"/>
          <w:b/>
          <w:sz w:val="22"/>
          <w:lang w:eastAsia="zh-CN"/>
        </w:rPr>
        <w:t>ALL</w:t>
      </w:r>
      <w:r>
        <w:rPr>
          <w:rFonts w:ascii="Gill Sans MT" w:hAnsi="Gill Sans MT"/>
          <w:sz w:val="22"/>
          <w:lang w:eastAsia="zh-CN"/>
        </w:rPr>
        <w:t xml:space="preserve"> businesses</w:t>
      </w:r>
    </w:p>
    <w:p w:rsidR="00972D46" w:rsidRDefault="00972D46" w:rsidP="00972D46">
      <w:pPr>
        <w:rPr>
          <w:rFonts w:ascii="Gill Sans MT" w:hAnsi="Gill Sans MT"/>
          <w:sz w:val="22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CF6BE6" w:rsidTr="00CF6BE6">
        <w:tc>
          <w:tcPr>
            <w:tcW w:w="8516" w:type="dxa"/>
          </w:tcPr>
          <w:p w:rsidR="00CF6BE6" w:rsidRDefault="00CF6BE6" w:rsidP="00CF6BE6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CF6BE6" w:rsidRDefault="00CF6BE6" w:rsidP="00CF6BE6">
            <w:pPr>
              <w:rPr>
                <w:rFonts w:ascii="Gill Sans MT" w:hAnsi="Gill Sans MT"/>
                <w:sz w:val="22"/>
                <w:lang w:eastAsia="zh-CN"/>
              </w:rPr>
            </w:pPr>
            <w:r>
              <w:rPr>
                <w:rFonts w:ascii="Gill Sans MT" w:hAnsi="Gill Sans MT"/>
                <w:sz w:val="22"/>
                <w:lang w:eastAsia="zh-CN"/>
              </w:rPr>
              <w:t>The book illustrates two scenarios that may government may make changes:</w:t>
            </w:r>
          </w:p>
          <w:p w:rsidR="00CF6BE6" w:rsidRPr="00CF6BE6" w:rsidRDefault="00CF6BE6" w:rsidP="00CF6BE6">
            <w:pPr>
              <w:rPr>
                <w:rFonts w:ascii="Gill Sans MT" w:hAnsi="Gill Sans MT"/>
                <w:i/>
                <w:sz w:val="22"/>
                <w:lang w:eastAsia="zh-CN"/>
              </w:rPr>
            </w:pPr>
          </w:p>
          <w:p w:rsidR="00CF6BE6" w:rsidRPr="00CF6BE6" w:rsidRDefault="00CF6BE6" w:rsidP="00CF6BE6">
            <w:pPr>
              <w:pStyle w:val="ListParagraph"/>
              <w:numPr>
                <w:ilvl w:val="0"/>
                <w:numId w:val="22"/>
              </w:numPr>
              <w:rPr>
                <w:rFonts w:ascii="Gill Sans MT" w:hAnsi="Gill Sans MT"/>
                <w:i/>
                <w:sz w:val="22"/>
                <w:lang w:eastAsia="zh-CN"/>
              </w:rPr>
            </w:pPr>
            <w:r w:rsidRPr="00CF6BE6">
              <w:rPr>
                <w:rFonts w:ascii="Gill Sans MT" w:hAnsi="Gill Sans MT"/>
                <w:i/>
                <w:sz w:val="22"/>
                <w:lang w:eastAsia="zh-CN"/>
              </w:rPr>
              <w:t xml:space="preserve">The economy is in </w:t>
            </w:r>
            <w:r w:rsidRPr="00CF6BE6">
              <w:rPr>
                <w:rFonts w:ascii="Gill Sans MT" w:hAnsi="Gill Sans MT"/>
                <w:b/>
                <w:i/>
                <w:sz w:val="22"/>
                <w:lang w:eastAsia="zh-CN"/>
              </w:rPr>
              <w:t>recession</w:t>
            </w:r>
            <w:r w:rsidRPr="00CF6BE6">
              <w:rPr>
                <w:rFonts w:ascii="Gill Sans MT" w:hAnsi="Gill Sans MT"/>
                <w:i/>
                <w:sz w:val="22"/>
                <w:lang w:eastAsia="zh-CN"/>
              </w:rPr>
              <w:t xml:space="preserve"> and </w:t>
            </w:r>
            <w:r w:rsidRPr="00CF6BE6">
              <w:rPr>
                <w:rFonts w:ascii="Gill Sans MT" w:hAnsi="Gill Sans MT"/>
                <w:b/>
                <w:i/>
                <w:sz w:val="22"/>
                <w:lang w:eastAsia="zh-CN"/>
              </w:rPr>
              <w:t>unemployment</w:t>
            </w:r>
            <w:r w:rsidRPr="00CF6BE6">
              <w:rPr>
                <w:rFonts w:ascii="Gill Sans MT" w:hAnsi="Gill Sans MT"/>
                <w:i/>
                <w:sz w:val="22"/>
                <w:lang w:eastAsia="zh-CN"/>
              </w:rPr>
              <w:t xml:space="preserve"> is </w:t>
            </w:r>
            <w:r w:rsidRPr="00CF6BE6">
              <w:rPr>
                <w:rFonts w:ascii="Gill Sans MT" w:hAnsi="Gill Sans MT"/>
                <w:b/>
                <w:i/>
                <w:sz w:val="22"/>
                <w:lang w:eastAsia="zh-CN"/>
              </w:rPr>
              <w:t>rising</w:t>
            </w:r>
            <w:r w:rsidRPr="00CF6BE6">
              <w:rPr>
                <w:rFonts w:ascii="Gill Sans MT" w:hAnsi="Gill Sans MT"/>
                <w:i/>
                <w:sz w:val="22"/>
                <w:lang w:eastAsia="zh-CN"/>
              </w:rPr>
              <w:t>:</w:t>
            </w:r>
          </w:p>
          <w:p w:rsidR="00CF6BE6" w:rsidRPr="00CF6BE6" w:rsidRDefault="00CF6BE6" w:rsidP="00CF6BE6">
            <w:pPr>
              <w:pStyle w:val="ListParagraph"/>
              <w:numPr>
                <w:ilvl w:val="0"/>
                <w:numId w:val="23"/>
              </w:numPr>
              <w:rPr>
                <w:rFonts w:ascii="Gill Sans MT" w:hAnsi="Gill Sans MT"/>
                <w:i/>
                <w:sz w:val="22"/>
                <w:lang w:eastAsia="zh-CN"/>
              </w:rPr>
            </w:pPr>
            <w:r w:rsidRPr="00CF6BE6">
              <w:rPr>
                <w:rFonts w:ascii="Gill Sans MT" w:hAnsi="Gill Sans MT"/>
                <w:i/>
                <w:sz w:val="22"/>
                <w:lang w:eastAsia="zh-CN"/>
              </w:rPr>
              <w:t>Raise government spending – increase in aggregate demand</w:t>
            </w:r>
          </w:p>
          <w:p w:rsidR="00CF6BE6" w:rsidRPr="00CF6BE6" w:rsidRDefault="00CF6BE6" w:rsidP="00CF6BE6">
            <w:pPr>
              <w:pStyle w:val="ListParagraph"/>
              <w:numPr>
                <w:ilvl w:val="0"/>
                <w:numId w:val="23"/>
              </w:numPr>
              <w:rPr>
                <w:rFonts w:ascii="Gill Sans MT" w:hAnsi="Gill Sans MT"/>
                <w:i/>
                <w:sz w:val="22"/>
                <w:lang w:eastAsia="zh-CN"/>
              </w:rPr>
            </w:pPr>
            <w:r w:rsidRPr="00CF6BE6">
              <w:rPr>
                <w:rFonts w:ascii="Gill Sans MT" w:hAnsi="Gill Sans MT"/>
                <w:i/>
                <w:sz w:val="22"/>
                <w:lang w:eastAsia="zh-CN"/>
              </w:rPr>
              <w:t>Lower tax rates - increase in aggregate demand</w:t>
            </w:r>
          </w:p>
          <w:p w:rsidR="00CF6BE6" w:rsidRPr="00CF6BE6" w:rsidRDefault="00CF6BE6" w:rsidP="00CF6BE6">
            <w:pPr>
              <w:pStyle w:val="ListParagraph"/>
              <w:numPr>
                <w:ilvl w:val="0"/>
                <w:numId w:val="23"/>
              </w:numPr>
              <w:rPr>
                <w:rFonts w:ascii="Gill Sans MT" w:hAnsi="Gill Sans MT"/>
                <w:i/>
                <w:sz w:val="22"/>
                <w:lang w:eastAsia="zh-CN"/>
              </w:rPr>
            </w:pPr>
            <w:r w:rsidRPr="00CF6BE6">
              <w:rPr>
                <w:rFonts w:ascii="Gill Sans MT" w:hAnsi="Gill Sans MT"/>
                <w:i/>
                <w:sz w:val="22"/>
                <w:lang w:eastAsia="zh-CN"/>
              </w:rPr>
              <w:t>The above is an example of ‘expansionary fiscal policy’</w:t>
            </w:r>
          </w:p>
          <w:p w:rsidR="00CF6BE6" w:rsidRPr="00CF6BE6" w:rsidRDefault="00CF6BE6" w:rsidP="00CF6BE6">
            <w:pPr>
              <w:rPr>
                <w:rFonts w:ascii="Gill Sans MT" w:hAnsi="Gill Sans MT"/>
                <w:i/>
                <w:sz w:val="22"/>
                <w:lang w:eastAsia="zh-CN"/>
              </w:rPr>
            </w:pPr>
          </w:p>
          <w:p w:rsidR="00CF6BE6" w:rsidRPr="00CF6BE6" w:rsidRDefault="00CF6BE6" w:rsidP="00CF6BE6">
            <w:pPr>
              <w:pStyle w:val="ListParagraph"/>
              <w:numPr>
                <w:ilvl w:val="0"/>
                <w:numId w:val="22"/>
              </w:numPr>
              <w:rPr>
                <w:rFonts w:ascii="Gill Sans MT" w:hAnsi="Gill Sans MT"/>
                <w:i/>
                <w:sz w:val="22"/>
                <w:lang w:eastAsia="zh-CN"/>
              </w:rPr>
            </w:pPr>
            <w:r w:rsidRPr="00CF6BE6">
              <w:rPr>
                <w:rFonts w:ascii="Gill Sans MT" w:hAnsi="Gill Sans MT"/>
                <w:i/>
                <w:sz w:val="22"/>
                <w:lang w:eastAsia="zh-CN"/>
              </w:rPr>
              <w:t xml:space="preserve">The economy is </w:t>
            </w:r>
            <w:r w:rsidRPr="00CF6BE6">
              <w:rPr>
                <w:rFonts w:ascii="Gill Sans MT" w:hAnsi="Gill Sans MT"/>
                <w:b/>
                <w:i/>
                <w:sz w:val="22"/>
                <w:lang w:eastAsia="zh-CN"/>
              </w:rPr>
              <w:t>booming</w:t>
            </w:r>
            <w:r w:rsidRPr="00CF6BE6">
              <w:rPr>
                <w:rFonts w:ascii="Gill Sans MT" w:hAnsi="Gill Sans MT"/>
                <w:i/>
                <w:sz w:val="22"/>
                <w:lang w:eastAsia="zh-CN"/>
              </w:rPr>
              <w:t xml:space="preserve"> and is in danger of </w:t>
            </w:r>
            <w:r w:rsidRPr="00CF6BE6">
              <w:rPr>
                <w:rFonts w:ascii="Gill Sans MT" w:hAnsi="Gill Sans MT"/>
                <w:b/>
                <w:i/>
                <w:sz w:val="22"/>
                <w:lang w:eastAsia="zh-CN"/>
              </w:rPr>
              <w:t>overheating</w:t>
            </w:r>
            <w:r w:rsidRPr="00CF6BE6">
              <w:rPr>
                <w:rFonts w:ascii="Gill Sans MT" w:hAnsi="Gill Sans MT"/>
                <w:i/>
                <w:sz w:val="22"/>
                <w:lang w:eastAsia="zh-CN"/>
              </w:rPr>
              <w:t>:</w:t>
            </w:r>
          </w:p>
          <w:p w:rsidR="00CF6BE6" w:rsidRPr="00CF6BE6" w:rsidRDefault="00CF6BE6" w:rsidP="00CF6BE6">
            <w:pPr>
              <w:pStyle w:val="ListParagraph"/>
              <w:numPr>
                <w:ilvl w:val="2"/>
                <w:numId w:val="22"/>
              </w:numPr>
              <w:rPr>
                <w:rFonts w:ascii="Gill Sans MT" w:hAnsi="Gill Sans MT"/>
                <w:i/>
                <w:sz w:val="22"/>
                <w:lang w:eastAsia="zh-CN"/>
              </w:rPr>
            </w:pPr>
            <w:r w:rsidRPr="00CF6BE6">
              <w:rPr>
                <w:rFonts w:ascii="Gill Sans MT" w:hAnsi="Gill Sans MT"/>
                <w:i/>
                <w:sz w:val="22"/>
                <w:lang w:eastAsia="zh-CN"/>
              </w:rPr>
              <w:t xml:space="preserve">Reduce government spending </w:t>
            </w:r>
          </w:p>
          <w:p w:rsidR="00CF6BE6" w:rsidRPr="00CF6BE6" w:rsidRDefault="00CF6BE6" w:rsidP="00CF6BE6">
            <w:pPr>
              <w:pStyle w:val="ListParagraph"/>
              <w:numPr>
                <w:ilvl w:val="2"/>
                <w:numId w:val="22"/>
              </w:numPr>
              <w:rPr>
                <w:rFonts w:ascii="Gill Sans MT" w:hAnsi="Gill Sans MT"/>
                <w:i/>
                <w:sz w:val="22"/>
                <w:lang w:eastAsia="zh-CN"/>
              </w:rPr>
            </w:pPr>
            <w:r w:rsidRPr="00CF6BE6">
              <w:rPr>
                <w:rFonts w:ascii="Gill Sans MT" w:hAnsi="Gill Sans MT"/>
                <w:i/>
                <w:sz w:val="22"/>
                <w:lang w:eastAsia="zh-CN"/>
              </w:rPr>
              <w:t>Raise tax rates</w:t>
            </w:r>
          </w:p>
          <w:p w:rsidR="00CF6BE6" w:rsidRPr="00CF6BE6" w:rsidRDefault="00CF6BE6" w:rsidP="00CF6BE6">
            <w:pPr>
              <w:pStyle w:val="ListParagraph"/>
              <w:numPr>
                <w:ilvl w:val="2"/>
                <w:numId w:val="22"/>
              </w:numPr>
              <w:rPr>
                <w:rFonts w:ascii="Gill Sans MT" w:hAnsi="Gill Sans MT"/>
                <w:i/>
                <w:sz w:val="22"/>
                <w:lang w:eastAsia="zh-CN"/>
              </w:rPr>
            </w:pPr>
            <w:r w:rsidRPr="00CF6BE6">
              <w:rPr>
                <w:rFonts w:ascii="Gill Sans MT" w:hAnsi="Gill Sans MT"/>
                <w:i/>
                <w:sz w:val="22"/>
                <w:lang w:eastAsia="zh-CN"/>
              </w:rPr>
              <w:t>The above is an example of ‘</w:t>
            </w:r>
            <w:proofErr w:type="spellStart"/>
            <w:r w:rsidRPr="00CF6BE6">
              <w:rPr>
                <w:rFonts w:ascii="Gill Sans MT" w:hAnsi="Gill Sans MT"/>
                <w:i/>
                <w:sz w:val="22"/>
                <w:lang w:eastAsia="zh-CN"/>
              </w:rPr>
              <w:t>contractionary</w:t>
            </w:r>
            <w:proofErr w:type="spellEnd"/>
            <w:r w:rsidRPr="00CF6BE6">
              <w:rPr>
                <w:rFonts w:ascii="Gill Sans MT" w:hAnsi="Gill Sans MT"/>
                <w:i/>
                <w:sz w:val="22"/>
                <w:lang w:eastAsia="zh-CN"/>
              </w:rPr>
              <w:t>’ or ‘deflationary’</w:t>
            </w:r>
          </w:p>
          <w:p w:rsidR="00CF6BE6" w:rsidRDefault="00CF6BE6" w:rsidP="00CF6BE6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CF6BE6" w:rsidRDefault="00CF6BE6" w:rsidP="00972D46">
            <w:pPr>
              <w:rPr>
                <w:rFonts w:ascii="Gill Sans MT" w:hAnsi="Gill Sans MT"/>
                <w:sz w:val="22"/>
                <w:lang w:eastAsia="zh-CN"/>
              </w:rPr>
            </w:pPr>
          </w:p>
        </w:tc>
      </w:tr>
    </w:tbl>
    <w:p w:rsidR="00CF6BE6" w:rsidRDefault="00CF6BE6" w:rsidP="00972D46">
      <w:pPr>
        <w:rPr>
          <w:rFonts w:ascii="Gill Sans MT" w:hAnsi="Gill Sans MT"/>
          <w:sz w:val="22"/>
          <w:lang w:eastAsia="zh-CN"/>
        </w:rPr>
      </w:pPr>
    </w:p>
    <w:p w:rsidR="00EE6BBB" w:rsidRPr="00EE6BBB" w:rsidRDefault="00EE6BBB" w:rsidP="00EE6BBB">
      <w:pPr>
        <w:rPr>
          <w:rFonts w:ascii="Gill Sans MT" w:hAnsi="Gill Sans MT"/>
          <w:sz w:val="22"/>
          <w:lang w:eastAsia="zh-CN"/>
        </w:rPr>
      </w:pPr>
    </w:p>
    <w:p w:rsidR="00972D46" w:rsidRDefault="00972D46" w:rsidP="00972D46">
      <w:pPr>
        <w:rPr>
          <w:rFonts w:ascii="Gill Sans MT" w:hAnsi="Gill Sans MT"/>
          <w:sz w:val="22"/>
          <w:lang w:eastAsia="zh-CN"/>
        </w:rPr>
      </w:pPr>
    </w:p>
    <w:p w:rsidR="007739A0" w:rsidRDefault="007739A0" w:rsidP="00972D46">
      <w:pPr>
        <w:rPr>
          <w:rFonts w:ascii="Gill Sans MT" w:hAnsi="Gill Sans MT"/>
          <w:sz w:val="22"/>
          <w:lang w:eastAsia="zh-CN"/>
        </w:rPr>
      </w:pPr>
    </w:p>
    <w:p w:rsidR="007739A0" w:rsidRDefault="007739A0" w:rsidP="00972D46">
      <w:pPr>
        <w:rPr>
          <w:rFonts w:ascii="Gill Sans MT" w:hAnsi="Gill Sans MT"/>
          <w:sz w:val="22"/>
          <w:lang w:eastAsia="zh-CN"/>
        </w:rPr>
      </w:pPr>
    </w:p>
    <w:p w:rsidR="007739A0" w:rsidRDefault="007739A0" w:rsidP="00972D46">
      <w:pPr>
        <w:rPr>
          <w:rFonts w:ascii="Gill Sans MT" w:hAnsi="Gill Sans MT"/>
          <w:sz w:val="22"/>
          <w:lang w:eastAsia="zh-CN"/>
        </w:rPr>
      </w:pPr>
    </w:p>
    <w:p w:rsidR="007739A0" w:rsidRDefault="007739A0" w:rsidP="00972D46">
      <w:pPr>
        <w:rPr>
          <w:rFonts w:ascii="Gill Sans MT" w:hAnsi="Gill Sans MT"/>
          <w:sz w:val="22"/>
          <w:lang w:eastAsia="zh-CN"/>
        </w:rPr>
      </w:pPr>
    </w:p>
    <w:p w:rsidR="00CF6BE6" w:rsidRDefault="00CF6BE6" w:rsidP="00972D46">
      <w:pPr>
        <w:rPr>
          <w:rFonts w:ascii="Gill Sans MT" w:hAnsi="Gill Sans MT"/>
          <w:sz w:val="22"/>
          <w:lang w:eastAsia="zh-CN"/>
        </w:rPr>
      </w:pPr>
    </w:p>
    <w:p w:rsidR="00084C2D" w:rsidRPr="000809C4" w:rsidRDefault="00084C2D" w:rsidP="00292B58">
      <w:pPr>
        <w:rPr>
          <w:rFonts w:ascii="Gill Sans MT" w:hAnsi="Gill Sans MT"/>
          <w:b/>
          <w:i/>
          <w:lang w:eastAsia="zh-CN"/>
        </w:rPr>
      </w:pPr>
      <w:r w:rsidRPr="000809C4">
        <w:rPr>
          <w:rFonts w:ascii="Gill Sans MT" w:hAnsi="Gill Sans MT"/>
          <w:b/>
          <w:i/>
          <w:lang w:eastAsia="zh-CN"/>
        </w:rPr>
        <w:lastRenderedPageBreak/>
        <w:t xml:space="preserve">Monetary policy </w:t>
      </w:r>
    </w:p>
    <w:p w:rsidR="00084C2D" w:rsidRDefault="00084C2D" w:rsidP="00292B58">
      <w:pPr>
        <w:rPr>
          <w:rFonts w:ascii="Gill Sans MT" w:hAnsi="Gill Sans MT"/>
          <w:sz w:val="22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7739A0" w:rsidTr="007739A0">
        <w:tc>
          <w:tcPr>
            <w:tcW w:w="8516" w:type="dxa"/>
          </w:tcPr>
          <w:p w:rsidR="007739A0" w:rsidRDefault="007739A0" w:rsidP="00292B58">
            <w:pPr>
              <w:rPr>
                <w:rFonts w:ascii="Gill Sans MT" w:hAnsi="Gill Sans MT"/>
                <w:sz w:val="22"/>
                <w:lang w:eastAsia="zh-CN"/>
              </w:rPr>
            </w:pPr>
            <w:r>
              <w:rPr>
                <w:rFonts w:ascii="Gill Sans MT" w:hAnsi="Gill Sans MT"/>
                <w:sz w:val="22"/>
                <w:lang w:eastAsia="zh-CN"/>
              </w:rPr>
              <w:t xml:space="preserve">Monetary policy </w:t>
            </w:r>
          </w:p>
          <w:p w:rsidR="007739A0" w:rsidRDefault="007739A0" w:rsidP="00292B58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7739A0" w:rsidRDefault="007739A0" w:rsidP="00292B58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7739A0" w:rsidRDefault="007739A0" w:rsidP="00292B58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7739A0" w:rsidRDefault="007739A0" w:rsidP="00292B58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7739A0" w:rsidRDefault="007739A0" w:rsidP="00292B58">
            <w:pPr>
              <w:rPr>
                <w:rFonts w:ascii="Gill Sans MT" w:hAnsi="Gill Sans MT"/>
                <w:sz w:val="22"/>
                <w:lang w:eastAsia="zh-CN"/>
              </w:rPr>
            </w:pPr>
          </w:p>
        </w:tc>
      </w:tr>
    </w:tbl>
    <w:p w:rsidR="00084C2D" w:rsidRDefault="00084C2D" w:rsidP="00292B58">
      <w:pPr>
        <w:rPr>
          <w:rFonts w:ascii="Gill Sans MT" w:hAnsi="Gill Sans MT"/>
          <w:sz w:val="22"/>
          <w:lang w:eastAsia="zh-CN"/>
        </w:rPr>
      </w:pPr>
    </w:p>
    <w:p w:rsidR="00084C2D" w:rsidRPr="00CF6BE6" w:rsidRDefault="007739A0" w:rsidP="007739A0">
      <w:pPr>
        <w:pStyle w:val="ListParagraph"/>
        <w:numPr>
          <w:ilvl w:val="0"/>
          <w:numId w:val="24"/>
        </w:numPr>
        <w:rPr>
          <w:rFonts w:ascii="Gill Sans MT" w:hAnsi="Gill Sans MT"/>
          <w:i/>
          <w:sz w:val="22"/>
          <w:lang w:eastAsia="zh-CN"/>
        </w:rPr>
      </w:pPr>
      <w:r w:rsidRPr="00CF6BE6">
        <w:rPr>
          <w:rFonts w:ascii="Gill Sans MT" w:hAnsi="Gill Sans MT"/>
          <w:i/>
          <w:sz w:val="22"/>
          <w:lang w:eastAsia="zh-CN"/>
        </w:rPr>
        <w:t>Concerning the monthly review of the level of interest rates – current and likely future inflation</w:t>
      </w:r>
    </w:p>
    <w:p w:rsidR="007739A0" w:rsidRPr="00CF6BE6" w:rsidRDefault="007739A0" w:rsidP="007739A0">
      <w:pPr>
        <w:pStyle w:val="ListParagraph"/>
        <w:numPr>
          <w:ilvl w:val="0"/>
          <w:numId w:val="24"/>
        </w:numPr>
        <w:rPr>
          <w:rFonts w:ascii="Gill Sans MT" w:hAnsi="Gill Sans MT"/>
          <w:i/>
          <w:sz w:val="22"/>
          <w:lang w:eastAsia="zh-CN"/>
        </w:rPr>
      </w:pPr>
      <w:r w:rsidRPr="00CF6BE6">
        <w:rPr>
          <w:rFonts w:ascii="Gill Sans MT" w:hAnsi="Gill Sans MT"/>
          <w:i/>
          <w:sz w:val="22"/>
          <w:lang w:eastAsia="zh-CN"/>
        </w:rPr>
        <w:t xml:space="preserve">Monetary policy is mainly concerned with changes in </w:t>
      </w:r>
      <w:r w:rsidRPr="00CF6BE6">
        <w:rPr>
          <w:rFonts w:ascii="Gill Sans MT" w:hAnsi="Gill Sans MT"/>
          <w:b/>
          <w:i/>
          <w:sz w:val="22"/>
          <w:lang w:eastAsia="zh-CN"/>
        </w:rPr>
        <w:t>INTEREST RATES</w:t>
      </w:r>
    </w:p>
    <w:p w:rsidR="007739A0" w:rsidRPr="00CF6BE6" w:rsidRDefault="007739A0" w:rsidP="007739A0">
      <w:pPr>
        <w:pStyle w:val="ListParagraph"/>
        <w:numPr>
          <w:ilvl w:val="1"/>
          <w:numId w:val="24"/>
        </w:numPr>
        <w:rPr>
          <w:rFonts w:ascii="Gill Sans MT" w:hAnsi="Gill Sans MT"/>
          <w:i/>
          <w:sz w:val="22"/>
          <w:lang w:eastAsia="zh-CN"/>
        </w:rPr>
      </w:pPr>
      <w:r w:rsidRPr="00CF6BE6">
        <w:rPr>
          <w:rFonts w:ascii="Gill Sans MT" w:hAnsi="Gill Sans MT"/>
          <w:i/>
          <w:sz w:val="22"/>
          <w:lang w:eastAsia="zh-CN"/>
        </w:rPr>
        <w:t xml:space="preserve">Determined by the </w:t>
      </w:r>
      <w:r w:rsidRPr="00CF6BE6">
        <w:rPr>
          <w:rFonts w:ascii="Gill Sans MT" w:hAnsi="Gill Sans MT"/>
          <w:b/>
          <w:i/>
          <w:sz w:val="22"/>
          <w:lang w:eastAsia="zh-CN"/>
        </w:rPr>
        <w:t>base rate</w:t>
      </w:r>
      <w:r w:rsidRPr="00CF6BE6">
        <w:rPr>
          <w:rFonts w:ascii="Gill Sans MT" w:hAnsi="Gill Sans MT"/>
          <w:i/>
          <w:sz w:val="22"/>
          <w:lang w:eastAsia="zh-CN"/>
        </w:rPr>
        <w:t xml:space="preserve"> set by the central bank </w:t>
      </w:r>
    </w:p>
    <w:p w:rsidR="007739A0" w:rsidRPr="00CF6BE6" w:rsidRDefault="007739A0" w:rsidP="007739A0">
      <w:pPr>
        <w:pStyle w:val="ListParagraph"/>
        <w:numPr>
          <w:ilvl w:val="1"/>
          <w:numId w:val="24"/>
        </w:numPr>
        <w:rPr>
          <w:rFonts w:ascii="Gill Sans MT" w:hAnsi="Gill Sans MT"/>
          <w:i/>
          <w:sz w:val="22"/>
          <w:lang w:eastAsia="zh-CN"/>
        </w:rPr>
      </w:pPr>
      <w:r w:rsidRPr="00CF6BE6">
        <w:rPr>
          <w:rFonts w:ascii="Gill Sans MT" w:hAnsi="Gill Sans MT"/>
          <w:i/>
          <w:sz w:val="22"/>
          <w:lang w:eastAsia="zh-CN"/>
        </w:rPr>
        <w:t xml:space="preserve">Central banks are given a clear </w:t>
      </w:r>
      <w:r w:rsidRPr="00CF6BE6">
        <w:rPr>
          <w:rFonts w:ascii="Gill Sans MT" w:hAnsi="Gill Sans MT"/>
          <w:b/>
          <w:i/>
          <w:sz w:val="22"/>
          <w:lang w:eastAsia="zh-CN"/>
        </w:rPr>
        <w:t>inflation target</w:t>
      </w:r>
      <w:r w:rsidRPr="00CF6BE6">
        <w:rPr>
          <w:rFonts w:ascii="Gill Sans MT" w:hAnsi="Gill Sans MT"/>
          <w:i/>
          <w:sz w:val="22"/>
          <w:lang w:eastAsia="zh-CN"/>
        </w:rPr>
        <w:t xml:space="preserve"> – they use </w:t>
      </w:r>
      <w:r w:rsidRPr="00CF6BE6">
        <w:rPr>
          <w:rFonts w:ascii="Gill Sans MT" w:hAnsi="Gill Sans MT"/>
          <w:b/>
          <w:i/>
          <w:sz w:val="22"/>
          <w:lang w:eastAsia="zh-CN"/>
        </w:rPr>
        <w:t>INTEREST RATES</w:t>
      </w:r>
      <w:r w:rsidRPr="00CF6BE6">
        <w:rPr>
          <w:rFonts w:ascii="Gill Sans MT" w:hAnsi="Gill Sans MT"/>
          <w:i/>
          <w:sz w:val="22"/>
          <w:lang w:eastAsia="zh-CN"/>
        </w:rPr>
        <w:t xml:space="preserve"> to achieve these targets</w:t>
      </w:r>
    </w:p>
    <w:p w:rsidR="007739A0" w:rsidRPr="00CF6BE6" w:rsidRDefault="007739A0" w:rsidP="007739A0">
      <w:pPr>
        <w:pStyle w:val="ListParagraph"/>
        <w:ind w:left="1440"/>
        <w:rPr>
          <w:rFonts w:ascii="Gill Sans MT" w:hAnsi="Gill Sans MT"/>
          <w:i/>
          <w:sz w:val="22"/>
          <w:lang w:eastAsia="zh-CN"/>
        </w:rPr>
      </w:pPr>
    </w:p>
    <w:p w:rsidR="007739A0" w:rsidRPr="00CF6BE6" w:rsidRDefault="007739A0" w:rsidP="007739A0">
      <w:pPr>
        <w:pStyle w:val="ListParagraph"/>
        <w:numPr>
          <w:ilvl w:val="2"/>
          <w:numId w:val="24"/>
        </w:numPr>
        <w:rPr>
          <w:rFonts w:ascii="Gill Sans MT" w:hAnsi="Gill Sans MT"/>
          <w:i/>
          <w:sz w:val="22"/>
          <w:lang w:eastAsia="zh-CN"/>
        </w:rPr>
      </w:pPr>
      <w:r w:rsidRPr="00CF6BE6">
        <w:rPr>
          <w:rFonts w:ascii="Gill Sans MT" w:hAnsi="Gill Sans MT"/>
          <w:i/>
          <w:sz w:val="22"/>
          <w:lang w:eastAsia="zh-CN"/>
        </w:rPr>
        <w:t xml:space="preserve">If the forecast for is that it will </w:t>
      </w:r>
      <w:r w:rsidRPr="00CF6BE6">
        <w:rPr>
          <w:rFonts w:ascii="Gill Sans MT" w:hAnsi="Gill Sans MT"/>
          <w:b/>
          <w:i/>
          <w:sz w:val="22"/>
          <w:lang w:eastAsia="zh-CN"/>
        </w:rPr>
        <w:t>RISE</w:t>
      </w:r>
      <w:r w:rsidRPr="00CF6BE6">
        <w:rPr>
          <w:rFonts w:ascii="Gill Sans MT" w:hAnsi="Gill Sans MT"/>
          <w:i/>
          <w:sz w:val="22"/>
          <w:lang w:eastAsia="zh-CN"/>
        </w:rPr>
        <w:t xml:space="preserve"> above government targets – central bank will </w:t>
      </w:r>
      <w:r w:rsidRPr="00CF6BE6">
        <w:rPr>
          <w:rFonts w:ascii="Gill Sans MT" w:hAnsi="Gill Sans MT"/>
          <w:b/>
          <w:i/>
          <w:sz w:val="22"/>
          <w:lang w:eastAsia="zh-CN"/>
        </w:rPr>
        <w:t>RAISE</w:t>
      </w:r>
      <w:r w:rsidRPr="00CF6BE6">
        <w:rPr>
          <w:rFonts w:ascii="Gill Sans MT" w:hAnsi="Gill Sans MT"/>
          <w:i/>
          <w:sz w:val="22"/>
          <w:lang w:eastAsia="zh-CN"/>
        </w:rPr>
        <w:t xml:space="preserve"> its base rate and other banks/lending institutions will follow</w:t>
      </w:r>
    </w:p>
    <w:p w:rsidR="007739A0" w:rsidRPr="00CF6BE6" w:rsidRDefault="007739A0" w:rsidP="007739A0">
      <w:pPr>
        <w:pStyle w:val="ListParagraph"/>
        <w:ind w:left="2160"/>
        <w:rPr>
          <w:rFonts w:ascii="Gill Sans MT" w:hAnsi="Gill Sans MT"/>
          <w:i/>
          <w:sz w:val="22"/>
          <w:lang w:eastAsia="zh-CN"/>
        </w:rPr>
      </w:pPr>
    </w:p>
    <w:p w:rsidR="007739A0" w:rsidRPr="00CF6BE6" w:rsidRDefault="007739A0" w:rsidP="007739A0">
      <w:pPr>
        <w:pStyle w:val="ListParagraph"/>
        <w:numPr>
          <w:ilvl w:val="2"/>
          <w:numId w:val="24"/>
        </w:numPr>
        <w:rPr>
          <w:rFonts w:ascii="Gill Sans MT" w:hAnsi="Gill Sans MT"/>
          <w:i/>
          <w:sz w:val="22"/>
          <w:lang w:eastAsia="zh-CN"/>
        </w:rPr>
      </w:pPr>
      <w:r w:rsidRPr="00CF6BE6">
        <w:rPr>
          <w:rFonts w:ascii="Gill Sans MT" w:hAnsi="Gill Sans MT"/>
          <w:i/>
          <w:sz w:val="22"/>
          <w:lang w:eastAsia="zh-CN"/>
        </w:rPr>
        <w:t xml:space="preserve">If inflation is </w:t>
      </w:r>
      <w:r w:rsidRPr="00CF6BE6">
        <w:rPr>
          <w:rFonts w:ascii="Gill Sans MT" w:hAnsi="Gill Sans MT"/>
          <w:b/>
          <w:i/>
          <w:sz w:val="22"/>
          <w:lang w:eastAsia="zh-CN"/>
        </w:rPr>
        <w:t>LOW</w:t>
      </w:r>
      <w:r w:rsidRPr="00CF6BE6">
        <w:rPr>
          <w:rFonts w:ascii="Gill Sans MT" w:hAnsi="Gill Sans MT"/>
          <w:i/>
          <w:sz w:val="22"/>
          <w:lang w:eastAsia="zh-CN"/>
        </w:rPr>
        <w:t xml:space="preserve"> and forecast to remain </w:t>
      </w:r>
      <w:r w:rsidRPr="00CF6BE6">
        <w:rPr>
          <w:rFonts w:ascii="Gill Sans MT" w:hAnsi="Gill Sans MT"/>
          <w:b/>
          <w:i/>
          <w:sz w:val="22"/>
          <w:lang w:eastAsia="zh-CN"/>
        </w:rPr>
        <w:t>LOW</w:t>
      </w:r>
      <w:r w:rsidRPr="00CF6BE6">
        <w:rPr>
          <w:rFonts w:ascii="Gill Sans MT" w:hAnsi="Gill Sans MT"/>
          <w:i/>
          <w:sz w:val="22"/>
          <w:lang w:eastAsia="zh-CN"/>
        </w:rPr>
        <w:t xml:space="preserve">, central bank may </w:t>
      </w:r>
      <w:r w:rsidRPr="00CF6BE6">
        <w:rPr>
          <w:rFonts w:ascii="Gill Sans MT" w:hAnsi="Gill Sans MT"/>
          <w:b/>
          <w:i/>
          <w:sz w:val="22"/>
          <w:lang w:eastAsia="zh-CN"/>
        </w:rPr>
        <w:t>REDUCE</w:t>
      </w:r>
      <w:r w:rsidRPr="00CF6BE6">
        <w:rPr>
          <w:rFonts w:ascii="Gill Sans MT" w:hAnsi="Gill Sans MT"/>
          <w:i/>
          <w:sz w:val="22"/>
          <w:lang w:eastAsia="zh-CN"/>
        </w:rPr>
        <w:t xml:space="preserve"> interest rates </w:t>
      </w:r>
    </w:p>
    <w:p w:rsidR="007739A0" w:rsidRDefault="007739A0" w:rsidP="007739A0">
      <w:pPr>
        <w:pStyle w:val="ListParagraph"/>
        <w:rPr>
          <w:rFonts w:ascii="Gill Sans MT" w:hAnsi="Gill Sans MT"/>
          <w:sz w:val="22"/>
          <w:lang w:eastAsia="zh-CN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7796"/>
      </w:tblGrid>
      <w:tr w:rsidR="00CF6BE6" w:rsidTr="00CF6BE6">
        <w:tc>
          <w:tcPr>
            <w:tcW w:w="8516" w:type="dxa"/>
          </w:tcPr>
          <w:p w:rsidR="00CF6BE6" w:rsidRDefault="00CF6BE6" w:rsidP="00CF6BE6">
            <w:pPr>
              <w:pStyle w:val="ListParagraph"/>
              <w:rPr>
                <w:rFonts w:ascii="Gill Sans MT" w:hAnsi="Gill Sans MT"/>
                <w:sz w:val="22"/>
                <w:lang w:eastAsia="zh-CN"/>
              </w:rPr>
            </w:pPr>
          </w:p>
          <w:p w:rsidR="00CF6BE6" w:rsidRDefault="00CF6BE6" w:rsidP="00CF6BE6">
            <w:pPr>
              <w:pStyle w:val="ListParagraph"/>
              <w:rPr>
                <w:rFonts w:ascii="Gill Sans MT" w:hAnsi="Gill Sans MT"/>
                <w:sz w:val="22"/>
                <w:lang w:eastAsia="zh-CN"/>
              </w:rPr>
            </w:pPr>
            <w:r>
              <w:rPr>
                <w:rFonts w:ascii="Gill Sans MT" w:hAnsi="Gill Sans MT"/>
                <w:sz w:val="22"/>
                <w:lang w:eastAsia="zh-CN"/>
              </w:rPr>
              <w:t xml:space="preserve">Using </w:t>
            </w:r>
            <w:r w:rsidRPr="0058654B">
              <w:rPr>
                <w:rFonts w:ascii="Gill Sans MT" w:hAnsi="Gill Sans MT"/>
                <w:b/>
                <w:sz w:val="22"/>
                <w:lang w:eastAsia="zh-CN"/>
              </w:rPr>
              <w:t>higher interest rates</w:t>
            </w:r>
            <w:r>
              <w:rPr>
                <w:rFonts w:ascii="Gill Sans MT" w:hAnsi="Gill Sans MT"/>
                <w:sz w:val="22"/>
                <w:lang w:eastAsia="zh-CN"/>
              </w:rPr>
              <w:t xml:space="preserve"> will have an impact on businesses in THREE main ways:</w:t>
            </w:r>
          </w:p>
          <w:p w:rsidR="00CF6BE6" w:rsidRDefault="00CF6BE6" w:rsidP="00CF6BE6">
            <w:pPr>
              <w:pStyle w:val="ListParagraph"/>
              <w:rPr>
                <w:rFonts w:ascii="Gill Sans MT" w:hAnsi="Gill Sans MT"/>
                <w:sz w:val="22"/>
                <w:lang w:eastAsia="zh-CN"/>
              </w:rPr>
            </w:pPr>
          </w:p>
          <w:p w:rsidR="00CF6BE6" w:rsidRDefault="00CF6BE6" w:rsidP="00CF6BE6">
            <w:pPr>
              <w:pStyle w:val="ListParagraph"/>
              <w:numPr>
                <w:ilvl w:val="0"/>
                <w:numId w:val="25"/>
              </w:numPr>
              <w:rPr>
                <w:rFonts w:ascii="Gill Sans MT" w:hAnsi="Gill Sans MT"/>
                <w:i/>
                <w:lang w:eastAsia="zh-CN"/>
              </w:rPr>
            </w:pPr>
            <w:r w:rsidRPr="00CF6BE6">
              <w:rPr>
                <w:rFonts w:ascii="Gill Sans MT" w:hAnsi="Gill Sans MT"/>
                <w:i/>
                <w:lang w:eastAsia="zh-CN"/>
              </w:rPr>
              <w:t xml:space="preserve">Increase </w:t>
            </w:r>
            <w:r w:rsidRPr="00CF6BE6">
              <w:rPr>
                <w:rFonts w:ascii="Gill Sans MT" w:hAnsi="Gill Sans MT"/>
                <w:b/>
                <w:i/>
                <w:lang w:eastAsia="zh-CN"/>
              </w:rPr>
              <w:t>interest costs</w:t>
            </w:r>
            <w:r w:rsidRPr="00CF6BE6">
              <w:rPr>
                <w:rFonts w:ascii="Gill Sans MT" w:hAnsi="Gill Sans MT"/>
                <w:i/>
                <w:lang w:eastAsia="zh-CN"/>
              </w:rPr>
              <w:t xml:space="preserve"> and reduces profits for businesses that have </w:t>
            </w:r>
            <w:r w:rsidRPr="00CF6BE6">
              <w:rPr>
                <w:rFonts w:ascii="Gill Sans MT" w:hAnsi="Gill Sans MT"/>
                <w:b/>
                <w:i/>
                <w:lang w:eastAsia="zh-CN"/>
              </w:rPr>
              <w:t>very high debts</w:t>
            </w:r>
          </w:p>
          <w:p w:rsidR="00CF6BE6" w:rsidRPr="00CF6BE6" w:rsidRDefault="00CF6BE6" w:rsidP="00CF6BE6">
            <w:pPr>
              <w:pStyle w:val="ListParagraph"/>
              <w:ind w:left="1080"/>
              <w:rPr>
                <w:rFonts w:ascii="Gill Sans MT" w:hAnsi="Gill Sans MT"/>
                <w:i/>
                <w:lang w:eastAsia="zh-CN"/>
              </w:rPr>
            </w:pPr>
          </w:p>
          <w:p w:rsidR="00CF6BE6" w:rsidRDefault="00CF6BE6" w:rsidP="00CF6BE6">
            <w:pPr>
              <w:pStyle w:val="ListParagraph"/>
              <w:numPr>
                <w:ilvl w:val="0"/>
                <w:numId w:val="25"/>
              </w:numPr>
              <w:rPr>
                <w:rFonts w:ascii="Gill Sans MT" w:hAnsi="Gill Sans MT"/>
                <w:i/>
                <w:lang w:eastAsia="zh-CN"/>
              </w:rPr>
            </w:pPr>
            <w:r w:rsidRPr="00CF6BE6">
              <w:rPr>
                <w:rFonts w:ascii="Gill Sans MT" w:hAnsi="Gill Sans MT"/>
                <w:i/>
                <w:lang w:eastAsia="zh-CN"/>
              </w:rPr>
              <w:t xml:space="preserve">Reduces </w:t>
            </w:r>
            <w:r w:rsidRPr="00CF6BE6">
              <w:rPr>
                <w:rFonts w:ascii="Gill Sans MT" w:hAnsi="Gill Sans MT"/>
                <w:b/>
                <w:i/>
                <w:lang w:eastAsia="zh-CN"/>
              </w:rPr>
              <w:t>consumer borrowing</w:t>
            </w:r>
            <w:r w:rsidRPr="00CF6BE6">
              <w:rPr>
                <w:rFonts w:ascii="Gill Sans MT" w:hAnsi="Gill Sans MT"/>
                <w:i/>
                <w:lang w:eastAsia="zh-CN"/>
              </w:rPr>
              <w:t xml:space="preserve"> and this reduce demand for goods </w:t>
            </w:r>
            <w:r w:rsidRPr="00CF6BE6">
              <w:rPr>
                <w:rFonts w:ascii="Gill Sans MT" w:hAnsi="Gill Sans MT"/>
                <w:b/>
                <w:i/>
                <w:lang w:eastAsia="zh-CN"/>
              </w:rPr>
              <w:t>bought</w:t>
            </w:r>
            <w:r w:rsidR="004B0856">
              <w:rPr>
                <w:rFonts w:ascii="Gill Sans MT" w:hAnsi="Gill Sans MT"/>
                <w:b/>
                <w:i/>
                <w:lang w:eastAsia="zh-CN"/>
              </w:rPr>
              <w:t xml:space="preserve"> </w:t>
            </w:r>
            <w:r w:rsidRPr="00CF6BE6">
              <w:rPr>
                <w:rFonts w:ascii="Gill Sans MT" w:hAnsi="Gill Sans MT"/>
                <w:b/>
                <w:i/>
                <w:lang w:eastAsia="zh-CN"/>
              </w:rPr>
              <w:t>on</w:t>
            </w:r>
            <w:r w:rsidR="00E70BFD">
              <w:rPr>
                <w:rFonts w:ascii="Gill Sans MT" w:hAnsi="Gill Sans MT"/>
                <w:b/>
                <w:i/>
                <w:lang w:eastAsia="zh-CN"/>
              </w:rPr>
              <w:t xml:space="preserve"> </w:t>
            </w:r>
            <w:r w:rsidRPr="00CF6BE6">
              <w:rPr>
                <w:rFonts w:ascii="Gill Sans MT" w:hAnsi="Gill Sans MT"/>
                <w:b/>
                <w:i/>
                <w:lang w:eastAsia="zh-CN"/>
              </w:rPr>
              <w:t>credit</w:t>
            </w:r>
            <w:r w:rsidRPr="00CF6BE6">
              <w:rPr>
                <w:rFonts w:ascii="Gill Sans MT" w:hAnsi="Gill Sans MT"/>
                <w:i/>
                <w:lang w:eastAsia="zh-CN"/>
              </w:rPr>
              <w:t xml:space="preserve">: houses, cars, washing machines </w:t>
            </w:r>
          </w:p>
          <w:p w:rsidR="00CF6BE6" w:rsidRPr="00CF6BE6" w:rsidRDefault="00CF6BE6" w:rsidP="00CF6BE6">
            <w:pPr>
              <w:pStyle w:val="ListParagraph"/>
              <w:rPr>
                <w:rFonts w:ascii="Gill Sans MT" w:hAnsi="Gill Sans MT"/>
                <w:i/>
                <w:lang w:eastAsia="zh-CN"/>
              </w:rPr>
            </w:pPr>
          </w:p>
          <w:p w:rsidR="00CF6BE6" w:rsidRPr="00CF6BE6" w:rsidRDefault="00CF6BE6" w:rsidP="00CF6BE6">
            <w:pPr>
              <w:pStyle w:val="ListParagraph"/>
              <w:ind w:left="1080"/>
              <w:rPr>
                <w:rFonts w:ascii="Gill Sans MT" w:hAnsi="Gill Sans MT"/>
                <w:i/>
                <w:lang w:eastAsia="zh-CN"/>
              </w:rPr>
            </w:pPr>
          </w:p>
          <w:p w:rsidR="00CF6BE6" w:rsidRPr="00CF6BE6" w:rsidRDefault="00CF6BE6" w:rsidP="00CF6BE6">
            <w:pPr>
              <w:pStyle w:val="ListParagraph"/>
              <w:numPr>
                <w:ilvl w:val="0"/>
                <w:numId w:val="25"/>
              </w:numPr>
              <w:rPr>
                <w:rFonts w:ascii="Gill Sans MT" w:hAnsi="Gill Sans MT"/>
                <w:i/>
                <w:lang w:eastAsia="zh-CN"/>
              </w:rPr>
            </w:pPr>
            <w:r w:rsidRPr="00CF6BE6">
              <w:rPr>
                <w:rFonts w:ascii="Gill Sans MT" w:hAnsi="Gill Sans MT"/>
                <w:i/>
                <w:lang w:eastAsia="zh-CN"/>
              </w:rPr>
              <w:t xml:space="preserve">Tends to lead to an </w:t>
            </w:r>
            <w:r w:rsidRPr="00CF6BE6">
              <w:rPr>
                <w:rFonts w:ascii="Gill Sans MT" w:hAnsi="Gill Sans MT"/>
                <w:b/>
                <w:i/>
                <w:lang w:eastAsia="zh-CN"/>
              </w:rPr>
              <w:t>appreciation</w:t>
            </w:r>
            <w:r w:rsidRPr="00CF6BE6">
              <w:rPr>
                <w:rFonts w:ascii="Gill Sans MT" w:hAnsi="Gill Sans MT"/>
                <w:i/>
                <w:lang w:eastAsia="zh-CN"/>
              </w:rPr>
              <w:t xml:space="preserve"> of the country’s </w:t>
            </w:r>
            <w:r w:rsidRPr="00CF6BE6">
              <w:rPr>
                <w:rFonts w:ascii="Gill Sans MT" w:hAnsi="Gill Sans MT"/>
                <w:b/>
                <w:i/>
                <w:lang w:eastAsia="zh-CN"/>
              </w:rPr>
              <w:t>exchange</w:t>
            </w:r>
            <w:r w:rsidR="00E70BFD">
              <w:rPr>
                <w:rFonts w:ascii="Gill Sans MT" w:hAnsi="Gill Sans MT"/>
                <w:b/>
                <w:i/>
                <w:lang w:eastAsia="zh-CN"/>
              </w:rPr>
              <w:t xml:space="preserve"> </w:t>
            </w:r>
            <w:r w:rsidRPr="00CF6BE6">
              <w:rPr>
                <w:rFonts w:ascii="Gill Sans MT" w:hAnsi="Gill Sans MT"/>
                <w:b/>
                <w:i/>
                <w:lang w:eastAsia="zh-CN"/>
              </w:rPr>
              <w:t>rate</w:t>
            </w:r>
          </w:p>
          <w:p w:rsidR="00CF6BE6" w:rsidRDefault="00CF6BE6" w:rsidP="007739A0">
            <w:pPr>
              <w:pStyle w:val="ListParagraph"/>
              <w:ind w:left="0"/>
              <w:rPr>
                <w:rFonts w:ascii="Gill Sans MT" w:hAnsi="Gill Sans MT"/>
                <w:sz w:val="22"/>
                <w:lang w:eastAsia="zh-CN"/>
              </w:rPr>
            </w:pPr>
          </w:p>
        </w:tc>
      </w:tr>
    </w:tbl>
    <w:p w:rsidR="00CF6BE6" w:rsidRPr="007739A0" w:rsidRDefault="00CF6BE6" w:rsidP="007739A0">
      <w:pPr>
        <w:pStyle w:val="ListParagraph"/>
        <w:rPr>
          <w:rFonts w:ascii="Gill Sans MT" w:hAnsi="Gill Sans MT"/>
          <w:sz w:val="22"/>
          <w:lang w:eastAsia="zh-CN"/>
        </w:rPr>
      </w:pPr>
    </w:p>
    <w:p w:rsidR="007739A0" w:rsidRDefault="007739A0" w:rsidP="007739A0">
      <w:pPr>
        <w:pStyle w:val="ListParagraph"/>
        <w:ind w:left="1080"/>
        <w:rPr>
          <w:rFonts w:ascii="Gill Sans MT" w:hAnsi="Gill Sans MT"/>
          <w:sz w:val="22"/>
          <w:lang w:eastAsia="zh-CN"/>
        </w:rPr>
      </w:pPr>
    </w:p>
    <w:p w:rsidR="007739A0" w:rsidRPr="00CF6BE6" w:rsidRDefault="0058654B" w:rsidP="0058654B">
      <w:pPr>
        <w:pStyle w:val="ListParagraph"/>
        <w:ind w:left="0"/>
        <w:rPr>
          <w:rFonts w:ascii="Gill Sans MT" w:hAnsi="Gill Sans MT"/>
          <w:i/>
          <w:sz w:val="22"/>
          <w:lang w:eastAsia="zh-CN"/>
        </w:rPr>
      </w:pPr>
      <w:r w:rsidRPr="00CF6BE6">
        <w:rPr>
          <w:rFonts w:ascii="Gill Sans MT" w:hAnsi="Gill Sans MT"/>
          <w:i/>
          <w:sz w:val="22"/>
          <w:lang w:eastAsia="zh-CN"/>
        </w:rPr>
        <w:t>Summary for these two policies</w:t>
      </w:r>
    </w:p>
    <w:p w:rsidR="0058654B" w:rsidRDefault="0058654B" w:rsidP="0058654B">
      <w:pPr>
        <w:pStyle w:val="ListParagraph"/>
        <w:ind w:left="0"/>
        <w:rPr>
          <w:rFonts w:ascii="Gill Sans MT" w:hAnsi="Gill Sans MT"/>
          <w:sz w:val="22"/>
          <w:lang w:eastAsia="zh-CN"/>
        </w:rPr>
      </w:pPr>
    </w:p>
    <w:p w:rsidR="0058654B" w:rsidRDefault="0058654B" w:rsidP="0058654B">
      <w:pPr>
        <w:pStyle w:val="ListParagraph"/>
        <w:ind w:left="0"/>
        <w:rPr>
          <w:rFonts w:ascii="Gill Sans MT" w:hAnsi="Gill Sans MT"/>
          <w:sz w:val="22"/>
          <w:lang w:eastAsia="zh-CN"/>
        </w:rPr>
      </w:pPr>
    </w:p>
    <w:p w:rsidR="0058654B" w:rsidRDefault="0058654B" w:rsidP="0058654B">
      <w:pPr>
        <w:pStyle w:val="ListParagraph"/>
        <w:ind w:left="0"/>
        <w:rPr>
          <w:rFonts w:ascii="Gill Sans MT" w:hAnsi="Gill Sans MT"/>
          <w:sz w:val="22"/>
          <w:lang w:eastAsia="zh-CN"/>
        </w:rPr>
      </w:pPr>
    </w:p>
    <w:p w:rsidR="0058654B" w:rsidRDefault="0058654B" w:rsidP="0058654B">
      <w:pPr>
        <w:pStyle w:val="ListParagraph"/>
        <w:ind w:left="0"/>
        <w:rPr>
          <w:rFonts w:ascii="Gill Sans MT" w:hAnsi="Gill Sans MT"/>
          <w:sz w:val="22"/>
          <w:lang w:eastAsia="zh-CN"/>
        </w:rPr>
      </w:pPr>
    </w:p>
    <w:p w:rsidR="0058654B" w:rsidRDefault="0058654B" w:rsidP="0058654B">
      <w:pPr>
        <w:pStyle w:val="ListParagraph"/>
        <w:ind w:left="0"/>
        <w:rPr>
          <w:rFonts w:ascii="Gill Sans MT" w:hAnsi="Gill Sans MT"/>
          <w:sz w:val="22"/>
          <w:lang w:eastAsia="zh-CN"/>
        </w:rPr>
      </w:pPr>
    </w:p>
    <w:p w:rsidR="0058654B" w:rsidRDefault="0058654B" w:rsidP="0058654B">
      <w:pPr>
        <w:pStyle w:val="ListParagraph"/>
        <w:ind w:left="0"/>
        <w:rPr>
          <w:rFonts w:ascii="Gill Sans MT" w:hAnsi="Gill Sans MT"/>
          <w:sz w:val="22"/>
          <w:lang w:eastAsia="zh-CN"/>
        </w:rPr>
      </w:pPr>
    </w:p>
    <w:p w:rsidR="0058654B" w:rsidRDefault="0058654B" w:rsidP="0058654B">
      <w:pPr>
        <w:pStyle w:val="ListParagraph"/>
        <w:ind w:left="0"/>
        <w:rPr>
          <w:rFonts w:ascii="Gill Sans MT" w:hAnsi="Gill Sans MT"/>
          <w:sz w:val="22"/>
          <w:lang w:eastAsia="zh-CN"/>
        </w:rPr>
      </w:pPr>
    </w:p>
    <w:p w:rsidR="0058654B" w:rsidRDefault="0058654B" w:rsidP="0058654B">
      <w:pPr>
        <w:pStyle w:val="ListParagraph"/>
        <w:ind w:left="0"/>
        <w:rPr>
          <w:rFonts w:ascii="Gill Sans MT" w:hAnsi="Gill Sans MT"/>
          <w:sz w:val="22"/>
          <w:lang w:eastAsia="zh-CN"/>
        </w:rPr>
      </w:pPr>
    </w:p>
    <w:p w:rsidR="0058654B" w:rsidRDefault="0058654B" w:rsidP="0058654B">
      <w:pPr>
        <w:pStyle w:val="ListParagraph"/>
        <w:ind w:left="0"/>
        <w:rPr>
          <w:rFonts w:ascii="Gill Sans MT" w:hAnsi="Gill Sans MT"/>
          <w:sz w:val="22"/>
          <w:lang w:eastAsia="zh-CN"/>
        </w:rPr>
      </w:pPr>
    </w:p>
    <w:p w:rsidR="0058654B" w:rsidRDefault="0058654B" w:rsidP="0058654B">
      <w:pPr>
        <w:pStyle w:val="ListParagraph"/>
        <w:ind w:left="0"/>
        <w:rPr>
          <w:rFonts w:ascii="Gill Sans MT" w:hAnsi="Gill Sans MT"/>
          <w:sz w:val="22"/>
          <w:lang w:eastAsia="zh-CN"/>
        </w:rPr>
      </w:pPr>
    </w:p>
    <w:p w:rsidR="0058654B" w:rsidRDefault="0058654B" w:rsidP="0058654B">
      <w:pPr>
        <w:pStyle w:val="ListParagraph"/>
        <w:ind w:left="0"/>
        <w:rPr>
          <w:rFonts w:ascii="Gill Sans MT" w:hAnsi="Gill Sans MT"/>
          <w:sz w:val="22"/>
          <w:lang w:eastAsia="zh-CN"/>
        </w:rPr>
      </w:pPr>
    </w:p>
    <w:p w:rsidR="0058654B" w:rsidRDefault="0058654B" w:rsidP="0058654B">
      <w:pPr>
        <w:pStyle w:val="ListParagraph"/>
        <w:ind w:left="0"/>
        <w:rPr>
          <w:rFonts w:ascii="Gill Sans MT" w:hAnsi="Gill Sans MT"/>
          <w:sz w:val="22"/>
          <w:lang w:eastAsia="zh-CN"/>
        </w:rPr>
      </w:pPr>
    </w:p>
    <w:p w:rsidR="0058654B" w:rsidRDefault="0058654B" w:rsidP="0058654B">
      <w:pPr>
        <w:pStyle w:val="ListParagraph"/>
        <w:ind w:left="0"/>
        <w:rPr>
          <w:rFonts w:ascii="Gill Sans MT" w:hAnsi="Gill Sans MT"/>
          <w:sz w:val="22"/>
          <w:lang w:eastAsia="zh-CN"/>
        </w:rPr>
      </w:pPr>
    </w:p>
    <w:p w:rsidR="0058654B" w:rsidRDefault="0058654B" w:rsidP="0058654B">
      <w:pPr>
        <w:pStyle w:val="ListParagraph"/>
        <w:ind w:left="0"/>
        <w:rPr>
          <w:rFonts w:ascii="Gill Sans MT" w:hAnsi="Gill Sans MT"/>
          <w:sz w:val="22"/>
          <w:lang w:eastAsia="zh-CN"/>
        </w:rPr>
      </w:pPr>
    </w:p>
    <w:p w:rsidR="00084C2D" w:rsidRPr="000809C4" w:rsidRDefault="00CF6BE6" w:rsidP="00292B58">
      <w:pPr>
        <w:rPr>
          <w:rFonts w:ascii="Gill Sans MT" w:hAnsi="Gill Sans MT"/>
          <w:b/>
          <w:i/>
          <w:lang w:eastAsia="zh-CN"/>
        </w:rPr>
      </w:pPr>
      <w:r w:rsidRPr="000809C4">
        <w:rPr>
          <w:rFonts w:ascii="Gill Sans MT" w:hAnsi="Gill Sans MT"/>
          <w:b/>
          <w:i/>
          <w:lang w:eastAsia="zh-CN"/>
        </w:rPr>
        <w:lastRenderedPageBreak/>
        <w:t>Exchange rate policy:</w:t>
      </w:r>
    </w:p>
    <w:p w:rsidR="00084C2D" w:rsidRPr="00CF6BE6" w:rsidRDefault="0058654B" w:rsidP="00292B58">
      <w:pPr>
        <w:rPr>
          <w:rFonts w:ascii="Gill Sans MT" w:hAnsi="Gill Sans MT"/>
          <w:i/>
          <w:sz w:val="22"/>
          <w:lang w:eastAsia="zh-CN"/>
        </w:rPr>
      </w:pPr>
      <w:r w:rsidRPr="00CF6BE6">
        <w:rPr>
          <w:rFonts w:ascii="Gill Sans MT" w:hAnsi="Gill Sans MT"/>
          <w:i/>
          <w:sz w:val="22"/>
          <w:lang w:eastAsia="zh-CN"/>
        </w:rPr>
        <w:t xml:space="preserve">In addition to the monetary and fiscal policy, the government also has to have a view about the </w:t>
      </w:r>
      <w:r w:rsidRPr="000809C4">
        <w:rPr>
          <w:rFonts w:ascii="Gill Sans MT" w:hAnsi="Gill Sans MT"/>
          <w:b/>
          <w:i/>
          <w:sz w:val="22"/>
          <w:lang w:eastAsia="zh-CN"/>
        </w:rPr>
        <w:t>exchange rate</w:t>
      </w:r>
      <w:r w:rsidRPr="00CF6BE6">
        <w:rPr>
          <w:rFonts w:ascii="Gill Sans MT" w:hAnsi="Gill Sans MT"/>
          <w:i/>
          <w:sz w:val="22"/>
          <w:lang w:eastAsia="zh-CN"/>
        </w:rPr>
        <w:t xml:space="preserve"> of the currency</w:t>
      </w:r>
    </w:p>
    <w:p w:rsidR="0058654B" w:rsidRDefault="0058654B" w:rsidP="00292B58">
      <w:pPr>
        <w:rPr>
          <w:rFonts w:ascii="Gill Sans MT" w:hAnsi="Gill Sans MT"/>
          <w:sz w:val="22"/>
          <w:lang w:eastAsia="zh-CN"/>
        </w:rPr>
      </w:pPr>
    </w:p>
    <w:p w:rsidR="0058654B" w:rsidRDefault="0058654B" w:rsidP="0058654B">
      <w:pPr>
        <w:pStyle w:val="ListParagraph"/>
        <w:numPr>
          <w:ilvl w:val="0"/>
          <w:numId w:val="26"/>
        </w:numPr>
        <w:rPr>
          <w:rFonts w:ascii="Gill Sans MT" w:hAnsi="Gill Sans MT"/>
          <w:sz w:val="22"/>
          <w:lang w:eastAsia="zh-CN"/>
        </w:rPr>
      </w:pPr>
      <w:r>
        <w:rPr>
          <w:rFonts w:ascii="Gill Sans MT" w:hAnsi="Gill Sans MT"/>
          <w:sz w:val="22"/>
          <w:lang w:eastAsia="zh-CN"/>
        </w:rPr>
        <w:t xml:space="preserve">Should they allow the exchange rate to </w:t>
      </w:r>
      <w:r w:rsidRPr="00CF6BE6">
        <w:rPr>
          <w:rFonts w:ascii="Gill Sans MT" w:hAnsi="Gill Sans MT"/>
          <w:b/>
          <w:sz w:val="22"/>
          <w:lang w:eastAsia="zh-CN"/>
        </w:rPr>
        <w:t>‘float’</w:t>
      </w:r>
      <w:r>
        <w:rPr>
          <w:rFonts w:ascii="Gill Sans MT" w:hAnsi="Gill Sans MT"/>
          <w:sz w:val="22"/>
          <w:lang w:eastAsia="zh-CN"/>
        </w:rPr>
        <w:t xml:space="preserve"> or try to </w:t>
      </w:r>
      <w:r w:rsidRPr="00CF6BE6">
        <w:rPr>
          <w:rFonts w:ascii="Gill Sans MT" w:hAnsi="Gill Sans MT"/>
          <w:b/>
          <w:sz w:val="22"/>
          <w:lang w:eastAsia="zh-CN"/>
        </w:rPr>
        <w:t>‘fix’</w:t>
      </w:r>
      <w:r>
        <w:rPr>
          <w:rFonts w:ascii="Gill Sans MT" w:hAnsi="Gill Sans MT"/>
          <w:sz w:val="22"/>
          <w:lang w:eastAsia="zh-CN"/>
        </w:rPr>
        <w:t xml:space="preserve"> it (such as join a common currency such as the euro)?</w:t>
      </w:r>
    </w:p>
    <w:p w:rsidR="0058654B" w:rsidRDefault="0058654B" w:rsidP="0058654B">
      <w:pPr>
        <w:rPr>
          <w:rFonts w:ascii="Gill Sans MT" w:hAnsi="Gill Sans MT"/>
          <w:sz w:val="22"/>
          <w:lang w:eastAsia="zh-CN"/>
        </w:rPr>
      </w:pPr>
    </w:p>
    <w:p w:rsidR="0058654B" w:rsidRPr="00CF6BE6" w:rsidRDefault="0058654B" w:rsidP="0058654B">
      <w:pPr>
        <w:rPr>
          <w:rFonts w:ascii="Gill Sans MT" w:hAnsi="Gill Sans MT"/>
          <w:b/>
          <w:i/>
          <w:sz w:val="22"/>
          <w:lang w:eastAsia="zh-CN"/>
        </w:rPr>
      </w:pPr>
      <w:r w:rsidRPr="00CF6BE6">
        <w:rPr>
          <w:rFonts w:ascii="Gill Sans MT" w:hAnsi="Gill Sans MT"/>
          <w:b/>
          <w:i/>
          <w:sz w:val="22"/>
          <w:lang w:eastAsia="zh-CN"/>
        </w:rPr>
        <w:t xml:space="preserve">Floating the currency </w:t>
      </w:r>
    </w:p>
    <w:p w:rsidR="0058654B" w:rsidRDefault="0058654B" w:rsidP="0058654B">
      <w:pPr>
        <w:pStyle w:val="ListParagraph"/>
        <w:numPr>
          <w:ilvl w:val="0"/>
          <w:numId w:val="26"/>
        </w:numPr>
        <w:rPr>
          <w:rFonts w:ascii="Gill Sans MT" w:hAnsi="Gill Sans MT"/>
          <w:sz w:val="22"/>
          <w:lang w:eastAsia="zh-CN"/>
        </w:rPr>
      </w:pPr>
      <w:r>
        <w:rPr>
          <w:rFonts w:ascii="Gill Sans MT" w:hAnsi="Gill Sans MT"/>
          <w:sz w:val="22"/>
          <w:lang w:eastAsia="zh-CN"/>
        </w:rPr>
        <w:t xml:space="preserve">Allow it to find its own level based on </w:t>
      </w:r>
      <w:r w:rsidRPr="00CF6BE6">
        <w:rPr>
          <w:rFonts w:ascii="Gill Sans MT" w:hAnsi="Gill Sans MT"/>
          <w:b/>
          <w:sz w:val="22"/>
          <w:lang w:eastAsia="zh-CN"/>
        </w:rPr>
        <w:t>supply</w:t>
      </w:r>
      <w:r>
        <w:rPr>
          <w:rFonts w:ascii="Gill Sans MT" w:hAnsi="Gill Sans MT"/>
          <w:sz w:val="22"/>
          <w:lang w:eastAsia="zh-CN"/>
        </w:rPr>
        <w:t xml:space="preserve"> and </w:t>
      </w:r>
      <w:r w:rsidRPr="00CF6BE6">
        <w:rPr>
          <w:rFonts w:ascii="Gill Sans MT" w:hAnsi="Gill Sans MT"/>
          <w:b/>
          <w:sz w:val="22"/>
          <w:lang w:eastAsia="zh-CN"/>
        </w:rPr>
        <w:t>demand</w:t>
      </w:r>
      <w:r>
        <w:rPr>
          <w:rFonts w:ascii="Gill Sans MT" w:hAnsi="Gill Sans MT"/>
          <w:sz w:val="22"/>
          <w:lang w:eastAsia="zh-CN"/>
        </w:rPr>
        <w:t xml:space="preserve"> for it</w:t>
      </w:r>
    </w:p>
    <w:p w:rsidR="0058654B" w:rsidRDefault="0058654B" w:rsidP="0058654B">
      <w:pPr>
        <w:pStyle w:val="ListParagraph"/>
        <w:numPr>
          <w:ilvl w:val="1"/>
          <w:numId w:val="26"/>
        </w:numPr>
        <w:rPr>
          <w:rFonts w:ascii="Gill Sans MT" w:hAnsi="Gill Sans MT"/>
          <w:sz w:val="22"/>
          <w:lang w:eastAsia="zh-CN"/>
        </w:rPr>
      </w:pPr>
      <w:r w:rsidRPr="00CF6BE6">
        <w:rPr>
          <w:rFonts w:ascii="Gill Sans MT" w:hAnsi="Gill Sans MT"/>
          <w:b/>
          <w:sz w:val="22"/>
          <w:lang w:eastAsia="zh-CN"/>
        </w:rPr>
        <w:t>Advantages</w:t>
      </w:r>
      <w:r>
        <w:rPr>
          <w:rFonts w:ascii="Gill Sans MT" w:hAnsi="Gill Sans MT"/>
          <w:sz w:val="22"/>
          <w:lang w:eastAsia="zh-CN"/>
        </w:rPr>
        <w:t xml:space="preserve"> and </w:t>
      </w:r>
      <w:r w:rsidRPr="00CF6BE6">
        <w:rPr>
          <w:rFonts w:ascii="Gill Sans MT" w:hAnsi="Gill Sans MT"/>
          <w:b/>
          <w:sz w:val="22"/>
          <w:lang w:eastAsia="zh-CN"/>
        </w:rPr>
        <w:t>disadvantages</w:t>
      </w:r>
      <w:r>
        <w:rPr>
          <w:rFonts w:ascii="Gill Sans MT" w:hAnsi="Gill Sans MT"/>
          <w:sz w:val="22"/>
          <w:lang w:eastAsia="zh-CN"/>
        </w:rPr>
        <w:t xml:space="preserve"> of this decision</w:t>
      </w:r>
    </w:p>
    <w:p w:rsidR="0058654B" w:rsidRDefault="00CF6BE6" w:rsidP="0058654B">
      <w:pPr>
        <w:pStyle w:val="ListParagraph"/>
        <w:numPr>
          <w:ilvl w:val="1"/>
          <w:numId w:val="26"/>
        </w:numPr>
        <w:rPr>
          <w:rFonts w:ascii="Gill Sans MT" w:hAnsi="Gill Sans MT"/>
          <w:sz w:val="22"/>
          <w:lang w:eastAsia="zh-CN"/>
        </w:rPr>
      </w:pPr>
      <w:r>
        <w:rPr>
          <w:rFonts w:ascii="Gill Sans MT" w:hAnsi="Gill Sans MT"/>
          <w:sz w:val="22"/>
          <w:lang w:eastAsia="zh-CN"/>
        </w:rPr>
        <w:t xml:space="preserve">The UK constantly considers: </w:t>
      </w:r>
      <w:r w:rsidR="0058654B">
        <w:rPr>
          <w:rFonts w:ascii="Gill Sans MT" w:hAnsi="Gill Sans MT"/>
          <w:sz w:val="22"/>
          <w:lang w:eastAsia="zh-CN"/>
        </w:rPr>
        <w:t xml:space="preserve">Keep the </w:t>
      </w:r>
      <w:r w:rsidR="0058654B" w:rsidRPr="00CF6BE6">
        <w:rPr>
          <w:rFonts w:ascii="Gill Sans MT" w:hAnsi="Gill Sans MT"/>
          <w:b/>
          <w:sz w:val="22"/>
          <w:lang w:eastAsia="zh-CN"/>
        </w:rPr>
        <w:t>Pound</w:t>
      </w:r>
      <w:r w:rsidR="0058654B">
        <w:rPr>
          <w:rFonts w:ascii="Gill Sans MT" w:hAnsi="Gill Sans MT"/>
          <w:sz w:val="22"/>
          <w:lang w:eastAsia="zh-CN"/>
        </w:rPr>
        <w:t xml:space="preserve"> or join the </w:t>
      </w:r>
      <w:r w:rsidR="0058654B" w:rsidRPr="00CF6BE6">
        <w:rPr>
          <w:rFonts w:ascii="Gill Sans MT" w:hAnsi="Gill Sans MT"/>
          <w:b/>
          <w:sz w:val="22"/>
          <w:lang w:eastAsia="zh-CN"/>
        </w:rPr>
        <w:t>Euro</w:t>
      </w:r>
      <w:r w:rsidR="0058654B">
        <w:rPr>
          <w:rFonts w:ascii="Gill Sans MT" w:hAnsi="Gill Sans MT"/>
          <w:sz w:val="22"/>
          <w:lang w:eastAsia="zh-CN"/>
        </w:rPr>
        <w:t>?</w:t>
      </w:r>
    </w:p>
    <w:p w:rsidR="0058654B" w:rsidRDefault="0058654B" w:rsidP="0058654B">
      <w:pPr>
        <w:rPr>
          <w:rFonts w:ascii="Gill Sans MT" w:hAnsi="Gill Sans MT"/>
          <w:sz w:val="22"/>
          <w:lang w:eastAsia="zh-CN"/>
        </w:rPr>
      </w:pPr>
    </w:p>
    <w:p w:rsidR="00CF6BE6" w:rsidRDefault="00CF6BE6" w:rsidP="0058654B">
      <w:pPr>
        <w:rPr>
          <w:rFonts w:ascii="Gill Sans MT" w:hAnsi="Gill Sans MT"/>
          <w:sz w:val="22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CF6BE6" w:rsidTr="00CF6BE6">
        <w:tc>
          <w:tcPr>
            <w:tcW w:w="8516" w:type="dxa"/>
          </w:tcPr>
          <w:p w:rsidR="00CF6BE6" w:rsidRDefault="00CF6BE6" w:rsidP="00CF6BE6">
            <w:pPr>
              <w:jc w:val="center"/>
              <w:rPr>
                <w:rFonts w:ascii="Gill Sans MT" w:hAnsi="Gill Sans MT"/>
                <w:b/>
                <w:i/>
                <w:sz w:val="22"/>
                <w:u w:val="single"/>
                <w:lang w:eastAsia="zh-CN"/>
              </w:rPr>
            </w:pPr>
          </w:p>
          <w:p w:rsidR="00CF6BE6" w:rsidRPr="00DD1210" w:rsidRDefault="00CF6BE6" w:rsidP="00CF6BE6">
            <w:pPr>
              <w:jc w:val="center"/>
              <w:rPr>
                <w:rFonts w:ascii="Gill Sans MT" w:hAnsi="Gill Sans MT"/>
                <w:b/>
                <w:i/>
                <w:sz w:val="22"/>
                <w:u w:val="single"/>
                <w:lang w:eastAsia="zh-CN"/>
              </w:rPr>
            </w:pPr>
            <w:r w:rsidRPr="00DD1210">
              <w:rPr>
                <w:rFonts w:ascii="Gill Sans MT" w:hAnsi="Gill Sans MT"/>
                <w:b/>
                <w:i/>
                <w:sz w:val="22"/>
                <w:u w:val="single"/>
                <w:lang w:eastAsia="zh-CN"/>
              </w:rPr>
              <w:t>Claimed drawbacks to floating rates or the benefits of joining a common currency</w:t>
            </w:r>
          </w:p>
          <w:p w:rsidR="00CF6BE6" w:rsidRDefault="00CF6BE6" w:rsidP="00CF6BE6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CF6BE6" w:rsidRDefault="00CF6BE6" w:rsidP="00CF6BE6">
            <w:pPr>
              <w:pStyle w:val="ListParagraph"/>
              <w:numPr>
                <w:ilvl w:val="0"/>
                <w:numId w:val="27"/>
              </w:numPr>
              <w:rPr>
                <w:rFonts w:ascii="Gill Sans MT" w:hAnsi="Gill Sans MT"/>
                <w:sz w:val="22"/>
                <w:lang w:eastAsia="zh-CN"/>
              </w:rPr>
            </w:pPr>
            <w:r>
              <w:rPr>
                <w:rFonts w:ascii="Gill Sans MT" w:hAnsi="Gill Sans MT"/>
                <w:sz w:val="22"/>
                <w:lang w:eastAsia="zh-CN"/>
              </w:rPr>
              <w:t xml:space="preserve">Frequent </w:t>
            </w:r>
            <w:r w:rsidRPr="00CF6BE6">
              <w:rPr>
                <w:rFonts w:ascii="Gill Sans MT" w:hAnsi="Gill Sans MT"/>
                <w:b/>
                <w:sz w:val="22"/>
                <w:lang w:eastAsia="zh-CN"/>
              </w:rPr>
              <w:t>appreciation</w:t>
            </w:r>
            <w:r>
              <w:rPr>
                <w:rFonts w:ascii="Gill Sans MT" w:hAnsi="Gill Sans MT"/>
                <w:sz w:val="22"/>
                <w:lang w:eastAsia="zh-CN"/>
              </w:rPr>
              <w:t xml:space="preserve"> and </w:t>
            </w:r>
            <w:r w:rsidRPr="00CF6BE6">
              <w:rPr>
                <w:rFonts w:ascii="Gill Sans MT" w:hAnsi="Gill Sans MT"/>
                <w:b/>
                <w:sz w:val="22"/>
                <w:lang w:eastAsia="zh-CN"/>
              </w:rPr>
              <w:t>depreciation</w:t>
            </w:r>
            <w:r>
              <w:rPr>
                <w:rFonts w:ascii="Gill Sans MT" w:hAnsi="Gill Sans MT"/>
                <w:sz w:val="22"/>
                <w:lang w:eastAsia="zh-CN"/>
              </w:rPr>
              <w:t xml:space="preserve"> of a currency against others causes industry problems. These include:</w:t>
            </w:r>
          </w:p>
          <w:p w:rsidR="00CF6BE6" w:rsidRPr="000809C4" w:rsidRDefault="00CF6BE6" w:rsidP="00CF6BE6">
            <w:pPr>
              <w:pStyle w:val="ListParagraph"/>
              <w:numPr>
                <w:ilvl w:val="1"/>
                <w:numId w:val="27"/>
              </w:numPr>
              <w:rPr>
                <w:rFonts w:ascii="Gill Sans MT" w:hAnsi="Gill Sans MT"/>
                <w:i/>
                <w:sz w:val="20"/>
                <w:lang w:eastAsia="zh-CN"/>
              </w:rPr>
            </w:pPr>
            <w:r w:rsidRPr="000809C4">
              <w:rPr>
                <w:rFonts w:ascii="Gill Sans MT" w:hAnsi="Gill Sans MT"/>
                <w:b/>
                <w:i/>
                <w:sz w:val="20"/>
                <w:lang w:eastAsia="zh-CN"/>
              </w:rPr>
              <w:t>Fluctuating prices</w:t>
            </w:r>
            <w:r w:rsidRPr="000809C4">
              <w:rPr>
                <w:rFonts w:ascii="Gill Sans MT" w:hAnsi="Gill Sans MT"/>
                <w:i/>
                <w:sz w:val="20"/>
                <w:lang w:eastAsia="zh-CN"/>
              </w:rPr>
              <w:t xml:space="preserve"> of imported raw materials and components, making costing of products difficult</w:t>
            </w:r>
          </w:p>
          <w:p w:rsidR="00CF6BE6" w:rsidRPr="000809C4" w:rsidRDefault="00CF6BE6" w:rsidP="00CF6BE6">
            <w:pPr>
              <w:pStyle w:val="ListParagraph"/>
              <w:numPr>
                <w:ilvl w:val="1"/>
                <w:numId w:val="27"/>
              </w:numPr>
              <w:rPr>
                <w:rFonts w:ascii="Gill Sans MT" w:hAnsi="Gill Sans MT"/>
                <w:i/>
                <w:sz w:val="20"/>
                <w:lang w:eastAsia="zh-CN"/>
              </w:rPr>
            </w:pPr>
            <w:r w:rsidRPr="000809C4">
              <w:rPr>
                <w:rFonts w:ascii="Gill Sans MT" w:hAnsi="Gill Sans MT"/>
                <w:b/>
                <w:i/>
                <w:sz w:val="20"/>
                <w:lang w:eastAsia="zh-CN"/>
              </w:rPr>
              <w:t>Fluctuations</w:t>
            </w:r>
            <w:r w:rsidRPr="000809C4">
              <w:rPr>
                <w:rFonts w:ascii="Gill Sans MT" w:hAnsi="Gill Sans MT"/>
                <w:i/>
                <w:sz w:val="20"/>
                <w:lang w:eastAsia="zh-CN"/>
              </w:rPr>
              <w:t xml:space="preserve"> in </w:t>
            </w:r>
            <w:r w:rsidRPr="000809C4">
              <w:rPr>
                <w:rFonts w:ascii="Gill Sans MT" w:hAnsi="Gill Sans MT"/>
                <w:b/>
                <w:i/>
                <w:sz w:val="20"/>
                <w:lang w:eastAsia="zh-CN"/>
              </w:rPr>
              <w:t>export prices</w:t>
            </w:r>
            <w:r w:rsidRPr="000809C4">
              <w:rPr>
                <w:rFonts w:ascii="Gill Sans MT" w:hAnsi="Gill Sans MT"/>
                <w:i/>
                <w:sz w:val="20"/>
                <w:lang w:eastAsia="zh-CN"/>
              </w:rPr>
              <w:t xml:space="preserve"> and overseas competitiveness, which lead to </w:t>
            </w:r>
            <w:r w:rsidRPr="000809C4">
              <w:rPr>
                <w:rFonts w:ascii="Gill Sans MT" w:hAnsi="Gill Sans MT"/>
                <w:b/>
                <w:i/>
                <w:sz w:val="20"/>
                <w:lang w:eastAsia="zh-CN"/>
              </w:rPr>
              <w:t>unstable</w:t>
            </w:r>
            <w:r w:rsidRPr="000809C4">
              <w:rPr>
                <w:rFonts w:ascii="Gill Sans MT" w:hAnsi="Gill Sans MT"/>
                <w:i/>
                <w:sz w:val="20"/>
                <w:lang w:eastAsia="zh-CN"/>
              </w:rPr>
              <w:t xml:space="preserve"> levels of demand</w:t>
            </w:r>
          </w:p>
          <w:p w:rsidR="00CF6BE6" w:rsidRPr="000809C4" w:rsidRDefault="00CF6BE6" w:rsidP="00CF6BE6">
            <w:pPr>
              <w:pStyle w:val="ListParagraph"/>
              <w:numPr>
                <w:ilvl w:val="1"/>
                <w:numId w:val="27"/>
              </w:numPr>
              <w:rPr>
                <w:rFonts w:ascii="Gill Sans MT" w:hAnsi="Gill Sans MT"/>
                <w:i/>
                <w:sz w:val="20"/>
                <w:lang w:eastAsia="zh-CN"/>
              </w:rPr>
            </w:pPr>
            <w:r w:rsidRPr="000809C4">
              <w:rPr>
                <w:rFonts w:ascii="Gill Sans MT" w:hAnsi="Gill Sans MT"/>
                <w:b/>
                <w:i/>
                <w:sz w:val="20"/>
                <w:lang w:eastAsia="zh-CN"/>
              </w:rPr>
              <w:t>Uncertainty</w:t>
            </w:r>
            <w:r w:rsidRPr="000809C4">
              <w:rPr>
                <w:rFonts w:ascii="Gill Sans MT" w:hAnsi="Gill Sans MT"/>
                <w:i/>
                <w:sz w:val="20"/>
                <w:lang w:eastAsia="zh-CN"/>
              </w:rPr>
              <w:t xml:space="preserve"> over </w:t>
            </w:r>
            <w:r w:rsidRPr="000809C4">
              <w:rPr>
                <w:rFonts w:ascii="Gill Sans MT" w:hAnsi="Gill Sans MT"/>
                <w:b/>
                <w:i/>
                <w:sz w:val="20"/>
                <w:lang w:eastAsia="zh-CN"/>
              </w:rPr>
              <w:t>profits</w:t>
            </w:r>
            <w:r w:rsidRPr="000809C4">
              <w:rPr>
                <w:rFonts w:ascii="Gill Sans MT" w:hAnsi="Gill Sans MT"/>
                <w:i/>
                <w:sz w:val="20"/>
                <w:lang w:eastAsia="zh-CN"/>
              </w:rPr>
              <w:t xml:space="preserve"> to be earned from trading abroad or from investing abroad – the value of overseas assets also varies with currency fluctuations</w:t>
            </w:r>
          </w:p>
          <w:p w:rsidR="00CF6BE6" w:rsidRDefault="00CF6BE6" w:rsidP="00CF6BE6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CF6BE6" w:rsidRDefault="00CF6BE6" w:rsidP="00CF6BE6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CF6BE6" w:rsidRDefault="00CF6BE6" w:rsidP="00CF6BE6">
            <w:pPr>
              <w:jc w:val="center"/>
              <w:rPr>
                <w:rFonts w:ascii="Gill Sans MT" w:hAnsi="Gill Sans MT"/>
                <w:sz w:val="22"/>
                <w:lang w:eastAsia="zh-CN"/>
              </w:rPr>
            </w:pPr>
            <w:r>
              <w:rPr>
                <w:rFonts w:ascii="Gill Sans MT" w:hAnsi="Gill Sans MT"/>
                <w:sz w:val="22"/>
                <w:lang w:eastAsia="zh-CN"/>
              </w:rPr>
              <w:t xml:space="preserve">These factors when combined may </w:t>
            </w:r>
            <w:r w:rsidRPr="00CF6BE6">
              <w:rPr>
                <w:rFonts w:ascii="Gill Sans MT" w:hAnsi="Gill Sans MT"/>
                <w:b/>
                <w:sz w:val="22"/>
                <w:lang w:eastAsia="zh-CN"/>
              </w:rPr>
              <w:t>DISCOURAGE</w:t>
            </w:r>
            <w:r>
              <w:rPr>
                <w:rFonts w:ascii="Gill Sans MT" w:hAnsi="Gill Sans MT"/>
                <w:sz w:val="22"/>
                <w:lang w:eastAsia="zh-CN"/>
              </w:rPr>
              <w:t xml:space="preserve"> firms from engaging in international trade because of the </w:t>
            </w:r>
            <w:r w:rsidRPr="00CF6BE6">
              <w:rPr>
                <w:rFonts w:ascii="Gill Sans MT" w:hAnsi="Gill Sans MT"/>
                <w:b/>
                <w:sz w:val="22"/>
                <w:lang w:eastAsia="zh-CN"/>
              </w:rPr>
              <w:t>increased risk</w:t>
            </w:r>
            <w:r>
              <w:rPr>
                <w:rFonts w:ascii="Gill Sans MT" w:hAnsi="Gill Sans MT"/>
                <w:sz w:val="22"/>
                <w:lang w:eastAsia="zh-CN"/>
              </w:rPr>
              <w:t xml:space="preserve"> caused by </w:t>
            </w:r>
            <w:r w:rsidRPr="00CF6BE6">
              <w:rPr>
                <w:rFonts w:ascii="Gill Sans MT" w:hAnsi="Gill Sans MT"/>
                <w:b/>
                <w:sz w:val="22"/>
                <w:lang w:eastAsia="zh-CN"/>
              </w:rPr>
              <w:t>currency movements</w:t>
            </w:r>
            <w:r>
              <w:rPr>
                <w:rFonts w:ascii="Gill Sans MT" w:hAnsi="Gill Sans MT"/>
                <w:sz w:val="22"/>
                <w:lang w:eastAsia="zh-CN"/>
              </w:rPr>
              <w:t>. A common currency would encourage trade and investment between the participating countries.</w:t>
            </w:r>
          </w:p>
          <w:p w:rsidR="00CF6BE6" w:rsidRDefault="00CF6BE6" w:rsidP="00CF6BE6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CF6BE6" w:rsidRDefault="00CF6BE6" w:rsidP="00CF6BE6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CF6BE6" w:rsidRPr="00CF6BE6" w:rsidRDefault="00CF6BE6" w:rsidP="00CF6BE6">
            <w:pPr>
              <w:pStyle w:val="ListParagraph"/>
              <w:numPr>
                <w:ilvl w:val="0"/>
                <w:numId w:val="27"/>
              </w:numPr>
              <w:rPr>
                <w:rFonts w:ascii="Gill Sans MT" w:hAnsi="Gill Sans MT"/>
                <w:b/>
                <w:i/>
                <w:sz w:val="22"/>
                <w:lang w:eastAsia="zh-CN"/>
              </w:rPr>
            </w:pPr>
            <w:r w:rsidRPr="00CF6BE6">
              <w:rPr>
                <w:rFonts w:ascii="Gill Sans MT" w:hAnsi="Gill Sans MT"/>
                <w:i/>
                <w:sz w:val="22"/>
                <w:lang w:eastAsia="zh-CN"/>
              </w:rPr>
              <w:t xml:space="preserve">When firms are planning to </w:t>
            </w:r>
            <w:r w:rsidRPr="00CF6BE6">
              <w:rPr>
                <w:rFonts w:ascii="Gill Sans MT" w:hAnsi="Gill Sans MT"/>
                <w:b/>
                <w:i/>
                <w:sz w:val="22"/>
                <w:lang w:eastAsia="zh-CN"/>
              </w:rPr>
              <w:t>purchase goods</w:t>
            </w:r>
            <w:r w:rsidRPr="00CF6BE6">
              <w:rPr>
                <w:rFonts w:ascii="Gill Sans MT" w:hAnsi="Gill Sans MT"/>
                <w:i/>
                <w:sz w:val="22"/>
                <w:lang w:eastAsia="zh-CN"/>
              </w:rPr>
              <w:t xml:space="preserve"> from abroad, it is difficult to make cost comparisons because suppliers from different countries will be using </w:t>
            </w:r>
            <w:r w:rsidRPr="00CF6BE6">
              <w:rPr>
                <w:rFonts w:ascii="Gill Sans MT" w:hAnsi="Gill Sans MT"/>
                <w:b/>
                <w:i/>
                <w:sz w:val="22"/>
                <w:lang w:eastAsia="zh-CN"/>
              </w:rPr>
              <w:t>different currencies</w:t>
            </w:r>
            <w:r w:rsidRPr="00CF6BE6">
              <w:rPr>
                <w:rFonts w:ascii="Gill Sans MT" w:hAnsi="Gill Sans MT"/>
                <w:i/>
                <w:sz w:val="22"/>
                <w:lang w:eastAsia="zh-CN"/>
              </w:rPr>
              <w:t xml:space="preserve"> that change frequently – lack of </w:t>
            </w:r>
            <w:r w:rsidRPr="00CF6BE6">
              <w:rPr>
                <w:rFonts w:ascii="Gill Sans MT" w:hAnsi="Gill Sans MT"/>
                <w:b/>
                <w:i/>
                <w:sz w:val="22"/>
                <w:lang w:eastAsia="zh-CN"/>
              </w:rPr>
              <w:t>‘price transparency’</w:t>
            </w:r>
          </w:p>
          <w:p w:rsidR="00CF6BE6" w:rsidRPr="00CF6BE6" w:rsidRDefault="00CF6BE6" w:rsidP="00CF6BE6">
            <w:pPr>
              <w:pStyle w:val="ListParagraph"/>
              <w:rPr>
                <w:rFonts w:ascii="Gill Sans MT" w:hAnsi="Gill Sans MT"/>
                <w:i/>
                <w:sz w:val="22"/>
                <w:lang w:eastAsia="zh-CN"/>
              </w:rPr>
            </w:pPr>
          </w:p>
          <w:p w:rsidR="00CF6BE6" w:rsidRDefault="00CF6BE6" w:rsidP="00CF6BE6">
            <w:pPr>
              <w:pStyle w:val="ListParagraph"/>
              <w:numPr>
                <w:ilvl w:val="0"/>
                <w:numId w:val="27"/>
              </w:numPr>
              <w:rPr>
                <w:rFonts w:ascii="Gill Sans MT" w:hAnsi="Gill Sans MT"/>
                <w:sz w:val="22"/>
                <w:lang w:eastAsia="zh-CN"/>
              </w:rPr>
            </w:pPr>
            <w:r>
              <w:rPr>
                <w:rFonts w:ascii="Gill Sans MT" w:hAnsi="Gill Sans MT"/>
                <w:sz w:val="22"/>
                <w:lang w:eastAsia="zh-CN"/>
              </w:rPr>
              <w:t xml:space="preserve">Having different </w:t>
            </w:r>
            <w:r w:rsidRPr="00356A52">
              <w:rPr>
                <w:rFonts w:ascii="Gill Sans MT" w:hAnsi="Gill Sans MT"/>
                <w:b/>
                <w:sz w:val="22"/>
                <w:lang w:eastAsia="zh-CN"/>
              </w:rPr>
              <w:t>exchange rates</w:t>
            </w:r>
            <w:r>
              <w:rPr>
                <w:rFonts w:ascii="Gill Sans MT" w:hAnsi="Gill Sans MT"/>
                <w:sz w:val="22"/>
                <w:lang w:eastAsia="zh-CN"/>
              </w:rPr>
              <w:t xml:space="preserve"> adds to the costs of firms trading overseas:</w:t>
            </w:r>
          </w:p>
          <w:p w:rsidR="00CF6BE6" w:rsidRPr="00DC3FF0" w:rsidRDefault="00CF6BE6" w:rsidP="00CF6BE6">
            <w:pPr>
              <w:pStyle w:val="ListParagraph"/>
              <w:rPr>
                <w:rFonts w:ascii="Gill Sans MT" w:hAnsi="Gill Sans MT"/>
                <w:sz w:val="22"/>
                <w:lang w:eastAsia="zh-CN"/>
              </w:rPr>
            </w:pPr>
          </w:p>
          <w:p w:rsidR="00CF6BE6" w:rsidRPr="00CF6BE6" w:rsidRDefault="00CF6BE6" w:rsidP="00CF6BE6">
            <w:pPr>
              <w:pStyle w:val="ListParagraph"/>
              <w:numPr>
                <w:ilvl w:val="1"/>
                <w:numId w:val="27"/>
              </w:numPr>
              <w:rPr>
                <w:rFonts w:ascii="Gill Sans MT" w:hAnsi="Gill Sans MT"/>
                <w:i/>
                <w:sz w:val="20"/>
                <w:lang w:eastAsia="zh-CN"/>
              </w:rPr>
            </w:pPr>
            <w:r w:rsidRPr="00CF6BE6">
              <w:rPr>
                <w:rFonts w:ascii="Gill Sans MT" w:hAnsi="Gill Sans MT"/>
                <w:i/>
                <w:sz w:val="20"/>
                <w:lang w:eastAsia="zh-CN"/>
              </w:rPr>
              <w:t xml:space="preserve">Currencies have to be </w:t>
            </w:r>
            <w:r w:rsidRPr="00CF6BE6">
              <w:rPr>
                <w:rFonts w:ascii="Gill Sans MT" w:hAnsi="Gill Sans MT"/>
                <w:b/>
                <w:i/>
                <w:sz w:val="20"/>
                <w:lang w:eastAsia="zh-CN"/>
              </w:rPr>
              <w:t>converted</w:t>
            </w:r>
            <w:r w:rsidRPr="00CF6BE6">
              <w:rPr>
                <w:rFonts w:ascii="Gill Sans MT" w:hAnsi="Gill Sans MT"/>
                <w:i/>
                <w:sz w:val="20"/>
                <w:lang w:eastAsia="zh-CN"/>
              </w:rPr>
              <w:t xml:space="preserve"> into the domestic currency – </w:t>
            </w:r>
            <w:r w:rsidRPr="00CF6BE6">
              <w:rPr>
                <w:rFonts w:ascii="Gill Sans MT" w:hAnsi="Gill Sans MT"/>
                <w:b/>
                <w:i/>
                <w:sz w:val="20"/>
                <w:lang w:eastAsia="zh-CN"/>
              </w:rPr>
              <w:t>commission cost</w:t>
            </w:r>
            <w:r w:rsidRPr="00CF6BE6">
              <w:rPr>
                <w:rFonts w:ascii="Gill Sans MT" w:hAnsi="Gill Sans MT"/>
                <w:i/>
                <w:sz w:val="20"/>
                <w:lang w:eastAsia="zh-CN"/>
              </w:rPr>
              <w:t xml:space="preserve"> to the bank</w:t>
            </w:r>
          </w:p>
          <w:p w:rsidR="00CF6BE6" w:rsidRPr="00CF6BE6" w:rsidRDefault="00CF6BE6" w:rsidP="00CF6BE6">
            <w:pPr>
              <w:pStyle w:val="ListParagraph"/>
              <w:numPr>
                <w:ilvl w:val="1"/>
                <w:numId w:val="27"/>
              </w:numPr>
              <w:rPr>
                <w:rFonts w:ascii="Gill Sans MT" w:hAnsi="Gill Sans MT"/>
                <w:i/>
                <w:sz w:val="20"/>
                <w:lang w:eastAsia="zh-CN"/>
              </w:rPr>
            </w:pPr>
            <w:r w:rsidRPr="00CF6BE6">
              <w:rPr>
                <w:rFonts w:ascii="Gill Sans MT" w:hAnsi="Gill Sans MT"/>
                <w:i/>
                <w:sz w:val="20"/>
                <w:lang w:eastAsia="zh-CN"/>
              </w:rPr>
              <w:t xml:space="preserve">Different </w:t>
            </w:r>
            <w:r w:rsidRPr="00CF6BE6">
              <w:rPr>
                <w:rFonts w:ascii="Gill Sans MT" w:hAnsi="Gill Sans MT"/>
                <w:b/>
                <w:i/>
                <w:sz w:val="20"/>
                <w:lang w:eastAsia="zh-CN"/>
              </w:rPr>
              <w:t>price lists</w:t>
            </w:r>
            <w:r w:rsidRPr="00CF6BE6">
              <w:rPr>
                <w:rFonts w:ascii="Gill Sans MT" w:hAnsi="Gill Sans MT"/>
                <w:i/>
                <w:sz w:val="20"/>
                <w:lang w:eastAsia="zh-CN"/>
              </w:rPr>
              <w:t xml:space="preserve"> have to be printed (and updated) for each separate country</w:t>
            </w:r>
          </w:p>
          <w:p w:rsidR="00CF6BE6" w:rsidRPr="00CF6BE6" w:rsidRDefault="00CF6BE6" w:rsidP="00CF6BE6">
            <w:pPr>
              <w:pStyle w:val="ListParagraph"/>
              <w:numPr>
                <w:ilvl w:val="1"/>
                <w:numId w:val="27"/>
              </w:numPr>
              <w:rPr>
                <w:rFonts w:ascii="Gill Sans MT" w:hAnsi="Gill Sans MT"/>
                <w:i/>
                <w:sz w:val="20"/>
                <w:lang w:eastAsia="zh-CN"/>
              </w:rPr>
            </w:pPr>
            <w:r w:rsidRPr="00CF6BE6">
              <w:rPr>
                <w:rFonts w:ascii="Gill Sans MT" w:hAnsi="Gill Sans MT"/>
                <w:i/>
                <w:sz w:val="20"/>
                <w:lang w:eastAsia="zh-CN"/>
              </w:rPr>
              <w:t xml:space="preserve">Attempts to take the risk out of dealing in different currencies by using currency ‘contracts’ and </w:t>
            </w:r>
            <w:r w:rsidRPr="00505CD0">
              <w:rPr>
                <w:rFonts w:ascii="Gill Sans MT" w:hAnsi="Gill Sans MT"/>
                <w:b/>
                <w:i/>
                <w:sz w:val="20"/>
                <w:lang w:eastAsia="zh-CN"/>
              </w:rPr>
              <w:t>‘hedging’</w:t>
            </w:r>
            <w:r w:rsidRPr="00CF6BE6">
              <w:rPr>
                <w:rFonts w:ascii="Gill Sans MT" w:hAnsi="Gill Sans MT"/>
                <w:i/>
                <w:sz w:val="20"/>
                <w:lang w:eastAsia="zh-CN"/>
              </w:rPr>
              <w:t xml:space="preserve"> can be expensive</w:t>
            </w:r>
          </w:p>
          <w:p w:rsidR="00CF6BE6" w:rsidRDefault="00CF6BE6" w:rsidP="00CF6BE6">
            <w:pPr>
              <w:pStyle w:val="ListParagraph"/>
              <w:ind w:left="1440"/>
              <w:rPr>
                <w:rFonts w:ascii="Gill Sans MT" w:hAnsi="Gill Sans MT"/>
                <w:sz w:val="22"/>
                <w:lang w:eastAsia="zh-CN"/>
              </w:rPr>
            </w:pPr>
          </w:p>
          <w:p w:rsidR="00CF6BE6" w:rsidRPr="00505CD0" w:rsidRDefault="00CF6BE6" w:rsidP="00CF6BE6">
            <w:pPr>
              <w:pStyle w:val="ListParagraph"/>
              <w:numPr>
                <w:ilvl w:val="0"/>
                <w:numId w:val="27"/>
              </w:numPr>
              <w:rPr>
                <w:rFonts w:ascii="Gill Sans MT" w:hAnsi="Gill Sans MT"/>
                <w:i/>
                <w:sz w:val="22"/>
                <w:lang w:eastAsia="zh-CN"/>
              </w:rPr>
            </w:pPr>
            <w:r w:rsidRPr="00505CD0">
              <w:rPr>
                <w:rFonts w:ascii="Gill Sans MT" w:hAnsi="Gill Sans MT"/>
                <w:i/>
                <w:sz w:val="22"/>
                <w:lang w:eastAsia="zh-CN"/>
              </w:rPr>
              <w:t xml:space="preserve">Due to </w:t>
            </w:r>
            <w:r w:rsidRPr="00356A52">
              <w:rPr>
                <w:rFonts w:ascii="Gill Sans MT" w:hAnsi="Gill Sans MT"/>
                <w:i/>
                <w:sz w:val="22"/>
                <w:lang w:eastAsia="zh-CN"/>
              </w:rPr>
              <w:t>popularity</w:t>
            </w:r>
            <w:r w:rsidRPr="00505CD0">
              <w:rPr>
                <w:rFonts w:ascii="Gill Sans MT" w:hAnsi="Gill Sans MT"/>
                <w:i/>
                <w:sz w:val="22"/>
                <w:lang w:eastAsia="zh-CN"/>
              </w:rPr>
              <w:t xml:space="preserve"> of overseas trade in the world economy, concerns that foreign investment may be lost to countries that do </w:t>
            </w:r>
            <w:r w:rsidR="00356A52">
              <w:rPr>
                <w:rFonts w:ascii="Gill Sans MT" w:hAnsi="Gill Sans MT"/>
                <w:i/>
                <w:sz w:val="22"/>
                <w:lang w:eastAsia="zh-CN"/>
              </w:rPr>
              <w:t xml:space="preserve">not </w:t>
            </w:r>
            <w:r w:rsidRPr="00505CD0">
              <w:rPr>
                <w:rFonts w:ascii="Gill Sans MT" w:hAnsi="Gill Sans MT"/>
                <w:i/>
                <w:sz w:val="22"/>
                <w:lang w:eastAsia="zh-CN"/>
              </w:rPr>
              <w:t xml:space="preserve">have a common currency (the </w:t>
            </w:r>
            <w:proofErr w:type="spellStart"/>
            <w:r w:rsidRPr="00505CD0">
              <w:rPr>
                <w:rFonts w:ascii="Gill Sans MT" w:hAnsi="Gill Sans MT"/>
                <w:i/>
                <w:sz w:val="22"/>
                <w:lang w:eastAsia="zh-CN"/>
              </w:rPr>
              <w:t>Eurozone</w:t>
            </w:r>
            <w:proofErr w:type="spellEnd"/>
            <w:r w:rsidRPr="00505CD0">
              <w:rPr>
                <w:rFonts w:ascii="Gill Sans MT" w:hAnsi="Gill Sans MT"/>
                <w:i/>
                <w:sz w:val="22"/>
                <w:lang w:eastAsia="zh-CN"/>
              </w:rPr>
              <w:t xml:space="preserve"> for example)</w:t>
            </w:r>
          </w:p>
          <w:p w:rsidR="00CF6BE6" w:rsidRDefault="00CF6BE6" w:rsidP="00CF6BE6">
            <w:pPr>
              <w:pStyle w:val="ListParagraph"/>
              <w:rPr>
                <w:rFonts w:ascii="Gill Sans MT" w:hAnsi="Gill Sans MT"/>
                <w:sz w:val="22"/>
                <w:lang w:eastAsia="zh-CN"/>
              </w:rPr>
            </w:pPr>
          </w:p>
          <w:p w:rsidR="00CF6BE6" w:rsidRDefault="00CF6BE6" w:rsidP="00CF6BE6">
            <w:pPr>
              <w:pStyle w:val="ListParagraph"/>
              <w:numPr>
                <w:ilvl w:val="0"/>
                <w:numId w:val="27"/>
              </w:numPr>
              <w:rPr>
                <w:rFonts w:ascii="Gill Sans MT" w:hAnsi="Gill Sans MT"/>
                <w:sz w:val="22"/>
                <w:lang w:eastAsia="zh-CN"/>
              </w:rPr>
            </w:pPr>
            <w:r>
              <w:rPr>
                <w:rFonts w:ascii="Gill Sans MT" w:hAnsi="Gill Sans MT"/>
                <w:sz w:val="22"/>
                <w:lang w:eastAsia="zh-CN"/>
              </w:rPr>
              <w:t xml:space="preserve">Adopting business strategy for those outside </w:t>
            </w:r>
            <w:r w:rsidRPr="00356A52">
              <w:rPr>
                <w:rFonts w:ascii="Gill Sans MT" w:hAnsi="Gill Sans MT"/>
                <w:b/>
                <w:sz w:val="22"/>
                <w:lang w:eastAsia="zh-CN"/>
              </w:rPr>
              <w:t>common currency</w:t>
            </w:r>
            <w:r>
              <w:rPr>
                <w:rFonts w:ascii="Gill Sans MT" w:hAnsi="Gill Sans MT"/>
                <w:sz w:val="22"/>
                <w:lang w:eastAsia="zh-CN"/>
              </w:rPr>
              <w:t xml:space="preserve"> – may decide to relocate. </w:t>
            </w:r>
          </w:p>
          <w:p w:rsidR="00CF6BE6" w:rsidRPr="00DD1210" w:rsidRDefault="00CF6BE6" w:rsidP="00CF6BE6">
            <w:pPr>
              <w:pStyle w:val="ListParagraph"/>
              <w:rPr>
                <w:rFonts w:ascii="Gill Sans MT" w:hAnsi="Gill Sans MT"/>
                <w:sz w:val="22"/>
                <w:lang w:eastAsia="zh-CN"/>
              </w:rPr>
            </w:pPr>
          </w:p>
          <w:p w:rsidR="00CF6BE6" w:rsidRPr="00505CD0" w:rsidRDefault="00CF6BE6" w:rsidP="00CF6BE6">
            <w:pPr>
              <w:pStyle w:val="ListParagraph"/>
              <w:numPr>
                <w:ilvl w:val="1"/>
                <w:numId w:val="27"/>
              </w:numPr>
              <w:rPr>
                <w:rFonts w:ascii="Gill Sans MT" w:hAnsi="Gill Sans MT"/>
                <w:i/>
                <w:sz w:val="20"/>
                <w:lang w:eastAsia="zh-CN"/>
              </w:rPr>
            </w:pPr>
            <w:r w:rsidRPr="00505CD0">
              <w:rPr>
                <w:rFonts w:ascii="Gill Sans MT" w:hAnsi="Gill Sans MT"/>
                <w:i/>
                <w:sz w:val="20"/>
                <w:lang w:eastAsia="zh-CN"/>
              </w:rPr>
              <w:t>A few prominent</w:t>
            </w:r>
            <w:r w:rsidR="00505CD0">
              <w:rPr>
                <w:rFonts w:ascii="Gill Sans MT" w:hAnsi="Gill Sans MT"/>
                <w:i/>
                <w:sz w:val="20"/>
                <w:lang w:eastAsia="zh-CN"/>
              </w:rPr>
              <w:t xml:space="preserve"> European</w:t>
            </w:r>
            <w:r w:rsidRPr="00505CD0">
              <w:rPr>
                <w:rFonts w:ascii="Gill Sans MT" w:hAnsi="Gill Sans MT"/>
                <w:i/>
                <w:sz w:val="20"/>
                <w:lang w:eastAsia="zh-CN"/>
              </w:rPr>
              <w:t xml:space="preserve"> economies such as Denmark, Sweden and the UK have done </w:t>
            </w:r>
            <w:r w:rsidR="00505CD0">
              <w:rPr>
                <w:rFonts w:ascii="Gill Sans MT" w:hAnsi="Gill Sans MT"/>
                <w:i/>
                <w:sz w:val="20"/>
                <w:lang w:eastAsia="zh-CN"/>
              </w:rPr>
              <w:t>okay</w:t>
            </w:r>
            <w:r w:rsidRPr="00505CD0">
              <w:rPr>
                <w:rFonts w:ascii="Gill Sans MT" w:hAnsi="Gill Sans MT"/>
                <w:i/>
                <w:sz w:val="20"/>
                <w:lang w:eastAsia="zh-CN"/>
              </w:rPr>
              <w:t xml:space="preserve"> since the introduction of the Euro – considering the troubles of Greece and other </w:t>
            </w:r>
            <w:proofErr w:type="spellStart"/>
            <w:r w:rsidRPr="00505CD0">
              <w:rPr>
                <w:rFonts w:ascii="Gill Sans MT" w:hAnsi="Gill Sans MT"/>
                <w:i/>
                <w:sz w:val="20"/>
                <w:lang w:eastAsia="zh-CN"/>
              </w:rPr>
              <w:t>Eurozone</w:t>
            </w:r>
            <w:proofErr w:type="spellEnd"/>
            <w:r w:rsidRPr="00505CD0">
              <w:rPr>
                <w:rFonts w:ascii="Gill Sans MT" w:hAnsi="Gill Sans MT"/>
                <w:i/>
                <w:sz w:val="20"/>
                <w:lang w:eastAsia="zh-CN"/>
              </w:rPr>
              <w:t xml:space="preserve"> countries, interest for the UK, Sweden and Denmark has cooled. Latvia will join in January 2014. </w:t>
            </w:r>
          </w:p>
          <w:p w:rsidR="00CF6BE6" w:rsidRDefault="00CF6BE6" w:rsidP="00CF6BE6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CF6BE6" w:rsidRDefault="00CF6BE6" w:rsidP="0058654B">
            <w:pPr>
              <w:rPr>
                <w:rFonts w:ascii="Gill Sans MT" w:hAnsi="Gill Sans MT"/>
                <w:sz w:val="22"/>
                <w:lang w:eastAsia="zh-CN"/>
              </w:rPr>
            </w:pPr>
          </w:p>
        </w:tc>
      </w:tr>
    </w:tbl>
    <w:p w:rsidR="00D74010" w:rsidRDefault="00D74010" w:rsidP="00292B58">
      <w:pPr>
        <w:rPr>
          <w:rFonts w:ascii="Gill Sans MT" w:hAnsi="Gill Sans MT"/>
          <w:sz w:val="22"/>
          <w:lang w:eastAsia="zh-CN"/>
        </w:rPr>
      </w:pPr>
      <w:r>
        <w:rPr>
          <w:rFonts w:ascii="Gill Sans MT" w:hAnsi="Gill Sans MT"/>
          <w:sz w:val="22"/>
          <w:lang w:eastAsia="zh-CN"/>
        </w:rPr>
        <w:lastRenderedPageBreak/>
        <w:t xml:space="preserve">Claimed </w:t>
      </w:r>
      <w:r w:rsidRPr="00661769">
        <w:rPr>
          <w:rFonts w:ascii="Gill Sans MT" w:hAnsi="Gill Sans MT"/>
          <w:b/>
          <w:sz w:val="22"/>
          <w:lang w:eastAsia="zh-CN"/>
        </w:rPr>
        <w:t>advantages</w:t>
      </w:r>
      <w:r>
        <w:rPr>
          <w:rFonts w:ascii="Gill Sans MT" w:hAnsi="Gill Sans MT"/>
          <w:sz w:val="22"/>
          <w:lang w:eastAsia="zh-CN"/>
        </w:rPr>
        <w:t xml:space="preserve"> of floating rates – or reasons for </w:t>
      </w:r>
      <w:r w:rsidRPr="00505CD0">
        <w:rPr>
          <w:rFonts w:ascii="Gill Sans MT" w:hAnsi="Gill Sans MT"/>
          <w:b/>
          <w:sz w:val="22"/>
          <w:lang w:eastAsia="zh-CN"/>
        </w:rPr>
        <w:t>not joining</w:t>
      </w:r>
      <w:r>
        <w:rPr>
          <w:rFonts w:ascii="Gill Sans MT" w:hAnsi="Gill Sans MT"/>
          <w:sz w:val="22"/>
          <w:lang w:eastAsia="zh-CN"/>
        </w:rPr>
        <w:t xml:space="preserve"> a common currency </w:t>
      </w:r>
    </w:p>
    <w:p w:rsidR="00D74010" w:rsidRDefault="00D74010" w:rsidP="00292B58">
      <w:pPr>
        <w:rPr>
          <w:rFonts w:ascii="Gill Sans MT" w:hAnsi="Gill Sans MT"/>
          <w:sz w:val="22"/>
          <w:lang w:eastAsia="zh-CN"/>
        </w:rPr>
      </w:pPr>
    </w:p>
    <w:p w:rsidR="00D74010" w:rsidRPr="00505CD0" w:rsidRDefault="00D74010" w:rsidP="00D74010">
      <w:pPr>
        <w:pStyle w:val="ListParagraph"/>
        <w:numPr>
          <w:ilvl w:val="0"/>
          <w:numId w:val="28"/>
        </w:numPr>
        <w:rPr>
          <w:rFonts w:ascii="Gill Sans MT" w:hAnsi="Gill Sans MT"/>
          <w:b/>
          <w:i/>
          <w:sz w:val="20"/>
          <w:lang w:eastAsia="zh-CN"/>
        </w:rPr>
      </w:pPr>
      <w:r w:rsidRPr="00505CD0">
        <w:rPr>
          <w:rFonts w:ascii="Gill Sans MT" w:hAnsi="Gill Sans MT"/>
          <w:i/>
          <w:sz w:val="20"/>
          <w:lang w:eastAsia="zh-CN"/>
        </w:rPr>
        <w:t xml:space="preserve">Keep control of </w:t>
      </w:r>
      <w:r w:rsidRPr="00505CD0">
        <w:rPr>
          <w:rFonts w:ascii="Gill Sans MT" w:hAnsi="Gill Sans MT"/>
          <w:b/>
          <w:i/>
          <w:sz w:val="20"/>
          <w:lang w:eastAsia="zh-CN"/>
        </w:rPr>
        <w:t>interest rates</w:t>
      </w:r>
    </w:p>
    <w:p w:rsidR="00D74010" w:rsidRPr="00505CD0" w:rsidRDefault="00D74010" w:rsidP="00D74010">
      <w:pPr>
        <w:pStyle w:val="ListParagraph"/>
        <w:rPr>
          <w:rFonts w:ascii="Gill Sans MT" w:hAnsi="Gill Sans MT"/>
          <w:i/>
          <w:sz w:val="20"/>
          <w:lang w:eastAsia="zh-CN"/>
        </w:rPr>
      </w:pPr>
    </w:p>
    <w:p w:rsidR="00D74010" w:rsidRPr="00505CD0" w:rsidRDefault="00D74010" w:rsidP="00D74010">
      <w:pPr>
        <w:pStyle w:val="ListParagraph"/>
        <w:numPr>
          <w:ilvl w:val="0"/>
          <w:numId w:val="28"/>
        </w:numPr>
        <w:rPr>
          <w:rFonts w:ascii="Gill Sans MT" w:hAnsi="Gill Sans MT"/>
          <w:i/>
          <w:sz w:val="20"/>
          <w:lang w:eastAsia="zh-CN"/>
        </w:rPr>
      </w:pPr>
      <w:r w:rsidRPr="00505CD0">
        <w:rPr>
          <w:rFonts w:ascii="Gill Sans MT" w:hAnsi="Gill Sans MT"/>
          <w:i/>
          <w:sz w:val="20"/>
          <w:lang w:eastAsia="zh-CN"/>
        </w:rPr>
        <w:t xml:space="preserve">Replacing the currency with a common currency may lead to </w:t>
      </w:r>
      <w:r w:rsidRPr="00505CD0">
        <w:rPr>
          <w:rFonts w:ascii="Gill Sans MT" w:hAnsi="Gill Sans MT"/>
          <w:b/>
          <w:i/>
          <w:sz w:val="20"/>
          <w:lang w:eastAsia="zh-CN"/>
        </w:rPr>
        <w:t>tax policies</w:t>
      </w:r>
      <w:r w:rsidRPr="00505CD0">
        <w:rPr>
          <w:rFonts w:ascii="Gill Sans MT" w:hAnsi="Gill Sans MT"/>
          <w:i/>
          <w:sz w:val="20"/>
          <w:lang w:eastAsia="zh-CN"/>
        </w:rPr>
        <w:t xml:space="preserve"> – losing independence of tax rates</w:t>
      </w:r>
    </w:p>
    <w:p w:rsidR="00D74010" w:rsidRPr="00505CD0" w:rsidRDefault="00D74010" w:rsidP="00D74010">
      <w:pPr>
        <w:rPr>
          <w:rFonts w:ascii="Gill Sans MT" w:hAnsi="Gill Sans MT"/>
          <w:i/>
          <w:sz w:val="20"/>
          <w:lang w:eastAsia="zh-CN"/>
        </w:rPr>
      </w:pPr>
    </w:p>
    <w:p w:rsidR="00D74010" w:rsidRPr="00505CD0" w:rsidRDefault="00D74010" w:rsidP="00D74010">
      <w:pPr>
        <w:pStyle w:val="ListParagraph"/>
        <w:numPr>
          <w:ilvl w:val="0"/>
          <w:numId w:val="28"/>
        </w:numPr>
        <w:rPr>
          <w:rFonts w:ascii="Gill Sans MT" w:hAnsi="Gill Sans MT"/>
          <w:i/>
          <w:sz w:val="20"/>
          <w:lang w:eastAsia="zh-CN"/>
        </w:rPr>
      </w:pPr>
      <w:r w:rsidRPr="00505CD0">
        <w:rPr>
          <w:rFonts w:ascii="Gill Sans MT" w:hAnsi="Gill Sans MT"/>
          <w:i/>
          <w:sz w:val="20"/>
          <w:lang w:eastAsia="zh-CN"/>
        </w:rPr>
        <w:t xml:space="preserve">Interest rate can be adjusted to achieve other </w:t>
      </w:r>
      <w:r w:rsidRPr="00505CD0">
        <w:rPr>
          <w:rFonts w:ascii="Gill Sans MT" w:hAnsi="Gill Sans MT"/>
          <w:b/>
          <w:i/>
          <w:sz w:val="20"/>
          <w:lang w:eastAsia="zh-CN"/>
        </w:rPr>
        <w:t>economic objectives</w:t>
      </w:r>
      <w:r w:rsidR="00505CD0" w:rsidRPr="00505CD0">
        <w:rPr>
          <w:rFonts w:ascii="Gill Sans MT" w:hAnsi="Gill Sans MT"/>
          <w:i/>
          <w:sz w:val="20"/>
          <w:lang w:eastAsia="zh-CN"/>
        </w:rPr>
        <w:t xml:space="preserve">(Greece now </w:t>
      </w:r>
      <w:r w:rsidR="00505CD0">
        <w:rPr>
          <w:rFonts w:ascii="Gill Sans MT" w:hAnsi="Gill Sans MT"/>
          <w:i/>
          <w:sz w:val="20"/>
          <w:lang w:eastAsia="zh-CN"/>
        </w:rPr>
        <w:t>f</w:t>
      </w:r>
      <w:r w:rsidR="00505CD0" w:rsidRPr="00505CD0">
        <w:rPr>
          <w:rFonts w:ascii="Gill Sans MT" w:hAnsi="Gill Sans MT"/>
          <w:i/>
          <w:sz w:val="20"/>
          <w:lang w:eastAsia="zh-CN"/>
        </w:rPr>
        <w:t>ind</w:t>
      </w:r>
      <w:r w:rsidR="00505CD0">
        <w:rPr>
          <w:rFonts w:ascii="Gill Sans MT" w:hAnsi="Gill Sans MT"/>
          <w:i/>
          <w:sz w:val="20"/>
          <w:lang w:eastAsia="zh-CN"/>
        </w:rPr>
        <w:t>s</w:t>
      </w:r>
      <w:r w:rsidR="00505CD0" w:rsidRPr="00505CD0">
        <w:rPr>
          <w:rFonts w:ascii="Gill Sans MT" w:hAnsi="Gill Sans MT"/>
          <w:i/>
          <w:sz w:val="20"/>
          <w:lang w:eastAsia="zh-CN"/>
        </w:rPr>
        <w:t xml:space="preserve"> this hard)</w:t>
      </w:r>
    </w:p>
    <w:p w:rsidR="00D74010" w:rsidRPr="00505CD0" w:rsidRDefault="00D74010" w:rsidP="00D74010">
      <w:pPr>
        <w:pStyle w:val="ListParagraph"/>
        <w:rPr>
          <w:rFonts w:ascii="Gill Sans MT" w:hAnsi="Gill Sans MT"/>
          <w:i/>
          <w:sz w:val="20"/>
          <w:lang w:eastAsia="zh-CN"/>
        </w:rPr>
      </w:pPr>
    </w:p>
    <w:p w:rsidR="00D74010" w:rsidRPr="00505CD0" w:rsidRDefault="00D74010" w:rsidP="00D74010">
      <w:pPr>
        <w:pStyle w:val="ListParagraph"/>
        <w:numPr>
          <w:ilvl w:val="0"/>
          <w:numId w:val="28"/>
        </w:numPr>
        <w:rPr>
          <w:rFonts w:ascii="Gill Sans MT" w:hAnsi="Gill Sans MT"/>
          <w:i/>
          <w:sz w:val="20"/>
          <w:lang w:eastAsia="zh-CN"/>
        </w:rPr>
      </w:pPr>
      <w:r w:rsidRPr="00505CD0">
        <w:rPr>
          <w:rFonts w:ascii="Gill Sans MT" w:hAnsi="Gill Sans MT"/>
          <w:b/>
          <w:i/>
          <w:sz w:val="20"/>
          <w:lang w:eastAsia="zh-CN"/>
        </w:rPr>
        <w:t>Conversion costs</w:t>
      </w:r>
      <w:r w:rsidRPr="00505CD0">
        <w:rPr>
          <w:rFonts w:ascii="Gill Sans MT" w:hAnsi="Gill Sans MT"/>
          <w:i/>
          <w:sz w:val="20"/>
          <w:lang w:eastAsia="zh-CN"/>
        </w:rPr>
        <w:t xml:space="preserve"> from one currency to a common currency – dual pricing (for example the price in </w:t>
      </w:r>
      <w:r w:rsidRPr="00505CD0">
        <w:rPr>
          <w:rFonts w:ascii="Gill Sans MT" w:hAnsi="Gill Sans MT"/>
          <w:b/>
          <w:i/>
          <w:sz w:val="20"/>
          <w:lang w:eastAsia="zh-CN"/>
        </w:rPr>
        <w:t>pounds</w:t>
      </w:r>
      <w:r w:rsidRPr="00505CD0">
        <w:rPr>
          <w:rFonts w:ascii="Gill Sans MT" w:hAnsi="Gill Sans MT"/>
          <w:i/>
          <w:sz w:val="20"/>
          <w:lang w:eastAsia="zh-CN"/>
        </w:rPr>
        <w:t xml:space="preserve"> and </w:t>
      </w:r>
      <w:proofErr w:type="spellStart"/>
      <w:r w:rsidRPr="00505CD0">
        <w:rPr>
          <w:rFonts w:ascii="Gill Sans MT" w:hAnsi="Gill Sans MT"/>
          <w:b/>
          <w:i/>
          <w:sz w:val="20"/>
          <w:lang w:eastAsia="zh-CN"/>
        </w:rPr>
        <w:t>euros</w:t>
      </w:r>
      <w:proofErr w:type="spellEnd"/>
      <w:r w:rsidRPr="00505CD0">
        <w:rPr>
          <w:rFonts w:ascii="Gill Sans MT" w:hAnsi="Gill Sans MT"/>
          <w:i/>
          <w:sz w:val="20"/>
          <w:lang w:eastAsia="zh-CN"/>
        </w:rPr>
        <w:t xml:space="preserve">) and changeover over </w:t>
      </w:r>
      <w:r w:rsidR="00505CD0">
        <w:rPr>
          <w:rFonts w:ascii="Gill Sans MT" w:hAnsi="Gill Sans MT"/>
          <w:i/>
          <w:sz w:val="20"/>
          <w:lang w:eastAsia="zh-CN"/>
        </w:rPr>
        <w:t xml:space="preserve">of </w:t>
      </w:r>
      <w:r w:rsidRPr="00505CD0">
        <w:rPr>
          <w:rFonts w:ascii="Gill Sans MT" w:hAnsi="Gill Sans MT"/>
          <w:i/>
          <w:sz w:val="20"/>
          <w:lang w:eastAsia="zh-CN"/>
        </w:rPr>
        <w:t xml:space="preserve">systems etc. </w:t>
      </w:r>
    </w:p>
    <w:p w:rsidR="00D74010" w:rsidRPr="00D74010" w:rsidRDefault="00D74010" w:rsidP="00D74010">
      <w:pPr>
        <w:pStyle w:val="ListParagraph"/>
        <w:rPr>
          <w:rFonts w:ascii="Gill Sans MT" w:hAnsi="Gill Sans MT"/>
          <w:sz w:val="22"/>
          <w:lang w:eastAsia="zh-CN"/>
        </w:rPr>
      </w:pPr>
    </w:p>
    <w:p w:rsidR="00084C2D" w:rsidRPr="00505CD0" w:rsidRDefault="00084C2D" w:rsidP="00505CD0">
      <w:pPr>
        <w:jc w:val="center"/>
        <w:rPr>
          <w:rFonts w:ascii="Gill Sans MT" w:hAnsi="Gill Sans MT"/>
          <w:b/>
          <w:i/>
          <w:sz w:val="22"/>
          <w:u w:val="single"/>
          <w:lang w:eastAsia="zh-CN"/>
        </w:rPr>
      </w:pPr>
      <w:r w:rsidRPr="00505CD0">
        <w:rPr>
          <w:rFonts w:ascii="Gill Sans MT" w:hAnsi="Gill Sans MT"/>
          <w:b/>
          <w:i/>
          <w:sz w:val="22"/>
          <w:u w:val="single"/>
          <w:lang w:eastAsia="zh-CN"/>
        </w:rPr>
        <w:t>Government policy, economic efficiency and business competitiveness</w:t>
      </w:r>
    </w:p>
    <w:p w:rsidR="00F02F35" w:rsidRPr="00F02F35" w:rsidRDefault="00F02F35" w:rsidP="00F02F35">
      <w:pPr>
        <w:rPr>
          <w:rFonts w:ascii="Gill Sans MT" w:hAnsi="Gill Sans MT"/>
          <w:sz w:val="22"/>
          <w:lang w:eastAsia="zh-CN"/>
        </w:rPr>
      </w:pPr>
    </w:p>
    <w:p w:rsidR="00F02F35" w:rsidRDefault="00D74010" w:rsidP="00F02F35">
      <w:pPr>
        <w:rPr>
          <w:rFonts w:ascii="Gill Sans MT" w:hAnsi="Gill Sans MT"/>
          <w:sz w:val="22"/>
          <w:lang w:eastAsia="zh-CN"/>
        </w:rPr>
      </w:pPr>
      <w:r>
        <w:rPr>
          <w:rFonts w:ascii="Gill Sans MT" w:hAnsi="Gill Sans MT"/>
          <w:sz w:val="22"/>
          <w:lang w:eastAsia="zh-CN"/>
        </w:rPr>
        <w:t xml:space="preserve">Governments need to be aware of the possible </w:t>
      </w:r>
      <w:r w:rsidRPr="00505CD0">
        <w:rPr>
          <w:rFonts w:ascii="Gill Sans MT" w:hAnsi="Gill Sans MT"/>
          <w:b/>
          <w:sz w:val="22"/>
          <w:lang w:eastAsia="zh-CN"/>
        </w:rPr>
        <w:t xml:space="preserve">negative impact </w:t>
      </w:r>
      <w:r>
        <w:rPr>
          <w:rFonts w:ascii="Gill Sans MT" w:hAnsi="Gill Sans MT"/>
          <w:sz w:val="22"/>
          <w:lang w:eastAsia="zh-CN"/>
        </w:rPr>
        <w:t>on business competitiveness of certain fiscal and monetary policy changes.</w:t>
      </w:r>
    </w:p>
    <w:p w:rsidR="00505CD0" w:rsidRDefault="00505CD0" w:rsidP="00F02F35">
      <w:pPr>
        <w:rPr>
          <w:rFonts w:ascii="Gill Sans MT" w:hAnsi="Gill Sans MT"/>
          <w:sz w:val="22"/>
          <w:lang w:eastAsia="zh-CN"/>
        </w:rPr>
      </w:pPr>
    </w:p>
    <w:p w:rsidR="00D74010" w:rsidRPr="00505CD0" w:rsidRDefault="00D74010" w:rsidP="00D74010">
      <w:pPr>
        <w:pStyle w:val="ListParagraph"/>
        <w:numPr>
          <w:ilvl w:val="0"/>
          <w:numId w:val="29"/>
        </w:numPr>
        <w:rPr>
          <w:rFonts w:ascii="Gill Sans MT" w:hAnsi="Gill Sans MT"/>
          <w:i/>
          <w:sz w:val="22"/>
          <w:lang w:eastAsia="zh-CN"/>
        </w:rPr>
      </w:pPr>
      <w:r w:rsidRPr="00505CD0">
        <w:rPr>
          <w:rFonts w:ascii="Gill Sans MT" w:hAnsi="Gill Sans MT"/>
          <w:i/>
          <w:sz w:val="22"/>
          <w:lang w:eastAsia="zh-CN"/>
        </w:rPr>
        <w:t xml:space="preserve">The ability of industry to compete </w:t>
      </w:r>
      <w:r w:rsidRPr="00505CD0">
        <w:rPr>
          <w:rFonts w:ascii="Gill Sans MT" w:hAnsi="Gill Sans MT"/>
          <w:b/>
          <w:i/>
          <w:sz w:val="22"/>
          <w:lang w:eastAsia="zh-CN"/>
        </w:rPr>
        <w:t>overseas</w:t>
      </w:r>
      <w:r w:rsidRPr="00505CD0">
        <w:rPr>
          <w:rFonts w:ascii="Gill Sans MT" w:hAnsi="Gill Sans MT"/>
          <w:i/>
          <w:sz w:val="22"/>
          <w:lang w:eastAsia="zh-CN"/>
        </w:rPr>
        <w:t xml:space="preserve"> is vital to long-term growth</w:t>
      </w:r>
    </w:p>
    <w:p w:rsidR="00505CD0" w:rsidRDefault="00D74010" w:rsidP="00D74010">
      <w:pPr>
        <w:pStyle w:val="ListParagraph"/>
        <w:numPr>
          <w:ilvl w:val="0"/>
          <w:numId w:val="29"/>
        </w:numPr>
        <w:rPr>
          <w:rFonts w:ascii="Gill Sans MT" w:hAnsi="Gill Sans MT"/>
          <w:i/>
          <w:sz w:val="22"/>
          <w:lang w:eastAsia="zh-CN"/>
        </w:rPr>
      </w:pPr>
      <w:r w:rsidRPr="00505CD0">
        <w:rPr>
          <w:rFonts w:ascii="Gill Sans MT" w:hAnsi="Gill Sans MT"/>
          <w:i/>
          <w:sz w:val="22"/>
          <w:lang w:eastAsia="zh-CN"/>
        </w:rPr>
        <w:t xml:space="preserve">Government policies that aim to increase industrial competitiveness are often referred to as </w:t>
      </w:r>
      <w:r w:rsidRPr="00505CD0">
        <w:rPr>
          <w:rFonts w:ascii="Gill Sans MT" w:hAnsi="Gill Sans MT"/>
          <w:b/>
          <w:i/>
          <w:sz w:val="22"/>
          <w:lang w:eastAsia="zh-CN"/>
        </w:rPr>
        <w:t>SUPPLY-SIDE</w:t>
      </w:r>
      <w:r w:rsidR="00E70BFD">
        <w:rPr>
          <w:rFonts w:ascii="Gill Sans MT" w:hAnsi="Gill Sans MT"/>
          <w:b/>
          <w:i/>
          <w:sz w:val="22"/>
          <w:lang w:eastAsia="zh-CN"/>
        </w:rPr>
        <w:t xml:space="preserve"> </w:t>
      </w:r>
      <w:r w:rsidRPr="00505CD0">
        <w:rPr>
          <w:rFonts w:ascii="Gill Sans MT" w:hAnsi="Gill Sans MT"/>
          <w:b/>
          <w:i/>
          <w:sz w:val="22"/>
          <w:lang w:eastAsia="zh-CN"/>
        </w:rPr>
        <w:t>policies</w:t>
      </w:r>
      <w:r w:rsidRPr="00505CD0">
        <w:rPr>
          <w:rFonts w:ascii="Gill Sans MT" w:hAnsi="Gill Sans MT"/>
          <w:i/>
          <w:sz w:val="22"/>
          <w:lang w:eastAsia="zh-CN"/>
        </w:rPr>
        <w:t xml:space="preserve"> as they aim to improve the </w:t>
      </w:r>
      <w:r w:rsidR="00505CD0">
        <w:rPr>
          <w:rFonts w:ascii="Gill Sans MT" w:hAnsi="Gill Sans MT"/>
          <w:b/>
          <w:i/>
          <w:sz w:val="22"/>
          <w:lang w:eastAsia="zh-CN"/>
        </w:rPr>
        <w:t>supply efficiency</w:t>
      </w:r>
      <w:r w:rsidRPr="00505CD0">
        <w:rPr>
          <w:rFonts w:ascii="Gill Sans MT" w:hAnsi="Gill Sans MT"/>
          <w:i/>
          <w:sz w:val="22"/>
          <w:lang w:eastAsia="zh-CN"/>
        </w:rPr>
        <w:t xml:space="preserve"> of the economy. </w:t>
      </w:r>
    </w:p>
    <w:p w:rsidR="00505CD0" w:rsidRDefault="00505CD0" w:rsidP="00505CD0">
      <w:pPr>
        <w:pStyle w:val="ListParagraph"/>
        <w:rPr>
          <w:rFonts w:ascii="Gill Sans MT" w:hAnsi="Gill Sans MT"/>
          <w:i/>
          <w:sz w:val="22"/>
          <w:lang w:eastAsia="zh-CN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7796"/>
      </w:tblGrid>
      <w:tr w:rsidR="00505CD0" w:rsidTr="00505CD0">
        <w:tc>
          <w:tcPr>
            <w:tcW w:w="8516" w:type="dxa"/>
          </w:tcPr>
          <w:p w:rsidR="00505CD0" w:rsidRPr="00E70BFD" w:rsidRDefault="00505CD0" w:rsidP="00505CD0">
            <w:pPr>
              <w:pStyle w:val="ListParagraph"/>
              <w:rPr>
                <w:rFonts w:ascii="Gill Sans MT" w:hAnsi="Gill Sans MT"/>
                <w:i/>
                <w:sz w:val="20"/>
                <w:lang w:eastAsia="zh-CN"/>
              </w:rPr>
            </w:pPr>
            <w:r w:rsidRPr="00E70BFD">
              <w:rPr>
                <w:rFonts w:ascii="Gill Sans MT" w:hAnsi="Gill Sans MT"/>
                <w:i/>
                <w:sz w:val="20"/>
                <w:lang w:eastAsia="zh-CN"/>
              </w:rPr>
              <w:t>Three examples of policies:</w:t>
            </w:r>
          </w:p>
          <w:p w:rsidR="00505CD0" w:rsidRPr="00E70BFD" w:rsidRDefault="00505CD0" w:rsidP="00505CD0">
            <w:pPr>
              <w:rPr>
                <w:rFonts w:ascii="Gill Sans MT" w:hAnsi="Gill Sans MT"/>
                <w:sz w:val="20"/>
                <w:lang w:eastAsia="zh-CN"/>
              </w:rPr>
            </w:pPr>
          </w:p>
          <w:p w:rsidR="00505CD0" w:rsidRPr="00E70BFD" w:rsidRDefault="00505CD0" w:rsidP="00505CD0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 w:val="20"/>
                <w:lang w:eastAsia="zh-CN"/>
              </w:rPr>
            </w:pPr>
            <w:r w:rsidRPr="00E70BFD">
              <w:rPr>
                <w:rFonts w:ascii="Gill Sans MT" w:hAnsi="Gill Sans MT"/>
                <w:b/>
                <w:sz w:val="20"/>
                <w:lang w:eastAsia="zh-CN"/>
              </w:rPr>
              <w:t>Low rates of income tax</w:t>
            </w:r>
            <w:r w:rsidRPr="00E70BFD">
              <w:rPr>
                <w:rFonts w:ascii="Gill Sans MT" w:hAnsi="Gill Sans MT"/>
                <w:sz w:val="20"/>
                <w:lang w:eastAsia="zh-CN"/>
              </w:rPr>
              <w:t xml:space="preserve"> – high tax for workers and managers may be </w:t>
            </w:r>
            <w:proofErr w:type="spellStart"/>
            <w:r w:rsidRPr="00E70BFD">
              <w:rPr>
                <w:rFonts w:ascii="Gill Sans MT" w:hAnsi="Gill Sans MT"/>
                <w:sz w:val="20"/>
                <w:lang w:eastAsia="zh-CN"/>
              </w:rPr>
              <w:t>demotivating</w:t>
            </w:r>
            <w:proofErr w:type="spellEnd"/>
            <w:r w:rsidRPr="00E70BFD">
              <w:rPr>
                <w:rFonts w:ascii="Gill Sans MT" w:hAnsi="Gill Sans MT"/>
                <w:sz w:val="20"/>
                <w:lang w:eastAsia="zh-CN"/>
              </w:rPr>
              <w:t xml:space="preserve"> to work hard and gain promotion </w:t>
            </w:r>
          </w:p>
          <w:p w:rsidR="00505CD0" w:rsidRPr="00E70BFD" w:rsidRDefault="00505CD0" w:rsidP="00505CD0">
            <w:pPr>
              <w:pStyle w:val="ListParagraph"/>
              <w:rPr>
                <w:rFonts w:ascii="Gill Sans MT" w:hAnsi="Gill Sans MT"/>
                <w:sz w:val="20"/>
                <w:lang w:eastAsia="zh-CN"/>
              </w:rPr>
            </w:pPr>
          </w:p>
          <w:p w:rsidR="00505CD0" w:rsidRPr="00E70BFD" w:rsidRDefault="00505CD0" w:rsidP="00505CD0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 w:val="20"/>
                <w:lang w:eastAsia="zh-CN"/>
              </w:rPr>
            </w:pPr>
            <w:r w:rsidRPr="00E70BFD">
              <w:rPr>
                <w:rFonts w:ascii="Gill Sans MT" w:hAnsi="Gill Sans MT"/>
                <w:b/>
                <w:sz w:val="20"/>
                <w:lang w:eastAsia="zh-CN"/>
              </w:rPr>
              <w:t xml:space="preserve">Low rates of corporation tax </w:t>
            </w:r>
            <w:r w:rsidRPr="00E70BFD">
              <w:rPr>
                <w:rFonts w:ascii="Gill Sans MT" w:hAnsi="Gill Sans MT"/>
                <w:sz w:val="20"/>
                <w:lang w:eastAsia="zh-CN"/>
              </w:rPr>
              <w:t>– tax on net profits of limited companies</w:t>
            </w:r>
          </w:p>
          <w:p w:rsidR="00505CD0" w:rsidRPr="00E70BFD" w:rsidRDefault="00505CD0" w:rsidP="00505CD0">
            <w:pPr>
              <w:pStyle w:val="ListParagraph"/>
              <w:numPr>
                <w:ilvl w:val="1"/>
                <w:numId w:val="30"/>
              </w:numPr>
              <w:rPr>
                <w:rFonts w:ascii="Gill Sans MT" w:hAnsi="Gill Sans MT"/>
                <w:sz w:val="18"/>
                <w:lang w:eastAsia="zh-CN"/>
              </w:rPr>
            </w:pPr>
            <w:r w:rsidRPr="00E70BFD">
              <w:rPr>
                <w:rFonts w:ascii="Gill Sans MT" w:hAnsi="Gill Sans MT"/>
                <w:sz w:val="18"/>
                <w:lang w:eastAsia="zh-CN"/>
              </w:rPr>
              <w:t xml:space="preserve">High taxes leave fewer fund for reinvestment, discourage new investment and new projects </w:t>
            </w:r>
          </w:p>
          <w:p w:rsidR="00505CD0" w:rsidRPr="00E70BFD" w:rsidRDefault="00505CD0" w:rsidP="00505CD0">
            <w:pPr>
              <w:pStyle w:val="ListParagraph"/>
              <w:numPr>
                <w:ilvl w:val="1"/>
                <w:numId w:val="30"/>
              </w:numPr>
              <w:rPr>
                <w:rFonts w:ascii="Gill Sans MT" w:hAnsi="Gill Sans MT"/>
                <w:sz w:val="18"/>
                <w:lang w:eastAsia="zh-CN"/>
              </w:rPr>
            </w:pPr>
            <w:r w:rsidRPr="00E70BFD">
              <w:rPr>
                <w:rFonts w:ascii="Gill Sans MT" w:hAnsi="Gill Sans MT"/>
                <w:sz w:val="18"/>
                <w:lang w:eastAsia="zh-CN"/>
              </w:rPr>
              <w:t>Lack of investment reduces competitiveness of firms</w:t>
            </w:r>
          </w:p>
          <w:p w:rsidR="00505CD0" w:rsidRPr="00E70BFD" w:rsidRDefault="00505CD0" w:rsidP="00505CD0">
            <w:pPr>
              <w:pStyle w:val="ListParagraph"/>
              <w:ind w:left="1440"/>
              <w:rPr>
                <w:rFonts w:ascii="Gill Sans MT" w:hAnsi="Gill Sans MT"/>
                <w:sz w:val="20"/>
                <w:lang w:eastAsia="zh-CN"/>
              </w:rPr>
            </w:pPr>
          </w:p>
          <w:p w:rsidR="00505CD0" w:rsidRPr="00E70BFD" w:rsidRDefault="00505CD0" w:rsidP="00505CD0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 w:val="20"/>
                <w:lang w:eastAsia="zh-CN"/>
              </w:rPr>
            </w:pPr>
            <w:r w:rsidRPr="00E70BFD">
              <w:rPr>
                <w:rFonts w:ascii="Gill Sans MT" w:hAnsi="Gill Sans MT"/>
                <w:sz w:val="20"/>
                <w:lang w:eastAsia="zh-CN"/>
              </w:rPr>
              <w:t xml:space="preserve">Increasing </w:t>
            </w:r>
            <w:r w:rsidRPr="00E70BFD">
              <w:rPr>
                <w:rFonts w:ascii="Gill Sans MT" w:hAnsi="Gill Sans MT"/>
                <w:b/>
                <w:sz w:val="20"/>
                <w:lang w:eastAsia="zh-CN"/>
              </w:rPr>
              <w:t>labour market flexibility</w:t>
            </w:r>
            <w:r w:rsidRPr="00E70BFD">
              <w:rPr>
                <w:rFonts w:ascii="Gill Sans MT" w:hAnsi="Gill Sans MT"/>
                <w:sz w:val="20"/>
                <w:lang w:eastAsia="zh-CN"/>
              </w:rPr>
              <w:t xml:space="preserve"> and </w:t>
            </w:r>
            <w:r w:rsidRPr="00E70BFD">
              <w:rPr>
                <w:rFonts w:ascii="Gill Sans MT" w:hAnsi="Gill Sans MT"/>
                <w:b/>
                <w:sz w:val="20"/>
                <w:lang w:eastAsia="zh-CN"/>
              </w:rPr>
              <w:t>labour productivity</w:t>
            </w:r>
            <w:r w:rsidRPr="00E70BFD">
              <w:rPr>
                <w:rFonts w:ascii="Gill Sans MT" w:hAnsi="Gill Sans MT"/>
                <w:sz w:val="20"/>
                <w:lang w:eastAsia="zh-CN"/>
              </w:rPr>
              <w:t xml:space="preserve"> – increase skills and efficiency of country’s labour force</w:t>
            </w:r>
          </w:p>
          <w:p w:rsidR="00505CD0" w:rsidRPr="00E70BFD" w:rsidRDefault="00505CD0" w:rsidP="00505CD0">
            <w:pPr>
              <w:pStyle w:val="ListParagraph"/>
              <w:numPr>
                <w:ilvl w:val="1"/>
                <w:numId w:val="30"/>
              </w:numPr>
              <w:rPr>
                <w:rFonts w:ascii="Gill Sans MT" w:hAnsi="Gill Sans MT"/>
                <w:i/>
                <w:sz w:val="18"/>
                <w:lang w:eastAsia="zh-CN"/>
              </w:rPr>
            </w:pPr>
            <w:r w:rsidRPr="00E70BFD">
              <w:rPr>
                <w:rFonts w:ascii="Gill Sans MT" w:hAnsi="Gill Sans MT"/>
                <w:i/>
                <w:sz w:val="18"/>
                <w:lang w:eastAsia="zh-CN"/>
              </w:rPr>
              <w:t xml:space="preserve">Subsidies for </w:t>
            </w:r>
            <w:r w:rsidRPr="00E70BFD">
              <w:rPr>
                <w:rFonts w:ascii="Gill Sans MT" w:hAnsi="Gill Sans MT"/>
                <w:b/>
                <w:i/>
                <w:sz w:val="18"/>
                <w:lang w:eastAsia="zh-CN"/>
              </w:rPr>
              <w:t>training programs</w:t>
            </w:r>
            <w:r w:rsidRPr="00E70BFD">
              <w:rPr>
                <w:rFonts w:ascii="Gill Sans MT" w:hAnsi="Gill Sans MT"/>
                <w:i/>
                <w:sz w:val="18"/>
                <w:lang w:eastAsia="zh-CN"/>
              </w:rPr>
              <w:t xml:space="preserve">, </w:t>
            </w:r>
            <w:r w:rsidRPr="00E70BFD">
              <w:rPr>
                <w:rFonts w:ascii="Gill Sans MT" w:hAnsi="Gill Sans MT"/>
                <w:b/>
                <w:i/>
                <w:sz w:val="18"/>
                <w:lang w:eastAsia="zh-CN"/>
              </w:rPr>
              <w:t>college training</w:t>
            </w:r>
          </w:p>
          <w:p w:rsidR="00505CD0" w:rsidRPr="00E70BFD" w:rsidRDefault="00505CD0" w:rsidP="00505CD0">
            <w:pPr>
              <w:pStyle w:val="ListParagraph"/>
              <w:numPr>
                <w:ilvl w:val="1"/>
                <w:numId w:val="30"/>
              </w:numPr>
              <w:rPr>
                <w:rFonts w:ascii="Gill Sans MT" w:hAnsi="Gill Sans MT"/>
                <w:b/>
                <w:i/>
                <w:sz w:val="18"/>
                <w:lang w:eastAsia="zh-CN"/>
              </w:rPr>
            </w:pPr>
            <w:r w:rsidRPr="00E70BFD">
              <w:rPr>
                <w:rFonts w:ascii="Gill Sans MT" w:hAnsi="Gill Sans MT"/>
                <w:i/>
                <w:sz w:val="18"/>
                <w:lang w:eastAsia="zh-CN"/>
              </w:rPr>
              <w:t xml:space="preserve">Increased funding of </w:t>
            </w:r>
            <w:r w:rsidRPr="00E70BFD">
              <w:rPr>
                <w:rFonts w:ascii="Gill Sans MT" w:hAnsi="Gill Sans MT"/>
                <w:b/>
                <w:i/>
                <w:sz w:val="18"/>
                <w:lang w:eastAsia="zh-CN"/>
              </w:rPr>
              <w:t>higher education</w:t>
            </w:r>
          </w:p>
          <w:p w:rsidR="00505CD0" w:rsidRPr="00E70BFD" w:rsidRDefault="00505CD0" w:rsidP="00505CD0">
            <w:pPr>
              <w:pStyle w:val="ListParagraph"/>
              <w:numPr>
                <w:ilvl w:val="1"/>
                <w:numId w:val="30"/>
              </w:numPr>
              <w:rPr>
                <w:rFonts w:ascii="Gill Sans MT" w:hAnsi="Gill Sans MT"/>
                <w:i/>
                <w:sz w:val="18"/>
                <w:lang w:eastAsia="zh-CN"/>
              </w:rPr>
            </w:pPr>
            <w:r w:rsidRPr="00E70BFD">
              <w:rPr>
                <w:rFonts w:ascii="Gill Sans MT" w:hAnsi="Gill Sans MT"/>
                <w:b/>
                <w:i/>
                <w:sz w:val="18"/>
                <w:lang w:eastAsia="zh-CN"/>
              </w:rPr>
              <w:t>Low rates of income tax</w:t>
            </w:r>
            <w:r w:rsidR="00E70BFD" w:rsidRPr="00E70BFD">
              <w:rPr>
                <w:rFonts w:ascii="Gill Sans MT" w:hAnsi="Gill Sans MT"/>
                <w:b/>
                <w:i/>
                <w:sz w:val="18"/>
                <w:lang w:eastAsia="zh-CN"/>
              </w:rPr>
              <w:t xml:space="preserve"> </w:t>
            </w:r>
            <w:r w:rsidRPr="00E70BFD">
              <w:rPr>
                <w:rFonts w:ascii="Gill Sans MT" w:hAnsi="Gill Sans MT"/>
                <w:i/>
                <w:sz w:val="18"/>
                <w:lang w:eastAsia="zh-CN"/>
              </w:rPr>
              <w:t>to encourage workers to set up own business and work incentives (i.e. more money, promotion)</w:t>
            </w:r>
          </w:p>
          <w:p w:rsidR="00505CD0" w:rsidRPr="00E70BFD" w:rsidRDefault="00505CD0" w:rsidP="00505CD0">
            <w:pPr>
              <w:pStyle w:val="ListParagraph"/>
              <w:numPr>
                <w:ilvl w:val="1"/>
                <w:numId w:val="30"/>
              </w:numPr>
              <w:rPr>
                <w:rFonts w:ascii="Gill Sans MT" w:hAnsi="Gill Sans MT"/>
                <w:i/>
                <w:sz w:val="18"/>
                <w:lang w:eastAsia="zh-CN"/>
              </w:rPr>
            </w:pPr>
            <w:r w:rsidRPr="00E70BFD">
              <w:rPr>
                <w:rFonts w:ascii="Gill Sans MT" w:hAnsi="Gill Sans MT"/>
                <w:i/>
                <w:sz w:val="18"/>
                <w:lang w:eastAsia="zh-CN"/>
              </w:rPr>
              <w:t xml:space="preserve">Encouraging </w:t>
            </w:r>
            <w:r w:rsidRPr="00E70BFD">
              <w:rPr>
                <w:rFonts w:ascii="Gill Sans MT" w:hAnsi="Gill Sans MT"/>
                <w:b/>
                <w:i/>
                <w:sz w:val="18"/>
                <w:lang w:eastAsia="zh-CN"/>
              </w:rPr>
              <w:t>immigration</w:t>
            </w:r>
            <w:r w:rsidRPr="00E70BFD">
              <w:rPr>
                <w:rFonts w:ascii="Gill Sans MT" w:hAnsi="Gill Sans MT"/>
                <w:i/>
                <w:sz w:val="18"/>
                <w:lang w:eastAsia="zh-CN"/>
              </w:rPr>
              <w:t xml:space="preserve"> of </w:t>
            </w:r>
            <w:r w:rsidRPr="00E70BFD">
              <w:rPr>
                <w:rFonts w:ascii="Gill Sans MT" w:hAnsi="Gill Sans MT"/>
                <w:b/>
                <w:i/>
                <w:sz w:val="18"/>
                <w:lang w:eastAsia="zh-CN"/>
              </w:rPr>
              <w:t>skilled</w:t>
            </w:r>
            <w:r w:rsidR="00E70BFD" w:rsidRPr="00E70BFD">
              <w:rPr>
                <w:rFonts w:ascii="Gill Sans MT" w:hAnsi="Gill Sans MT"/>
                <w:b/>
                <w:i/>
                <w:sz w:val="18"/>
                <w:lang w:eastAsia="zh-CN"/>
              </w:rPr>
              <w:t xml:space="preserve"> </w:t>
            </w:r>
            <w:r w:rsidRPr="00E70BFD">
              <w:rPr>
                <w:rFonts w:ascii="Gill Sans MT" w:hAnsi="Gill Sans MT"/>
                <w:b/>
                <w:i/>
                <w:sz w:val="18"/>
                <w:lang w:eastAsia="zh-CN"/>
              </w:rPr>
              <w:t>workers</w:t>
            </w:r>
            <w:r w:rsidRPr="00E70BFD">
              <w:rPr>
                <w:rFonts w:ascii="Gill Sans MT" w:hAnsi="Gill Sans MT"/>
                <w:i/>
                <w:sz w:val="18"/>
                <w:lang w:eastAsia="zh-CN"/>
              </w:rPr>
              <w:t xml:space="preserve"> to assist industries increase total output </w:t>
            </w:r>
          </w:p>
          <w:p w:rsidR="00505CD0" w:rsidRPr="00E70BFD" w:rsidRDefault="00505CD0" w:rsidP="00505CD0">
            <w:pPr>
              <w:pStyle w:val="ListParagraph"/>
              <w:numPr>
                <w:ilvl w:val="1"/>
                <w:numId w:val="30"/>
              </w:numPr>
              <w:rPr>
                <w:rFonts w:ascii="Gill Sans MT" w:hAnsi="Gill Sans MT"/>
                <w:i/>
                <w:sz w:val="18"/>
                <w:lang w:eastAsia="zh-CN"/>
              </w:rPr>
            </w:pPr>
            <w:r w:rsidRPr="00E70BFD">
              <w:rPr>
                <w:rFonts w:ascii="Gill Sans MT" w:hAnsi="Gill Sans MT"/>
                <w:i/>
                <w:sz w:val="18"/>
                <w:lang w:eastAsia="zh-CN"/>
              </w:rPr>
              <w:t xml:space="preserve">Ensuring that only those </w:t>
            </w:r>
            <w:r w:rsidRPr="00E70BFD">
              <w:rPr>
                <w:rFonts w:ascii="Gill Sans MT" w:hAnsi="Gill Sans MT"/>
                <w:b/>
                <w:i/>
                <w:sz w:val="18"/>
                <w:lang w:eastAsia="zh-CN"/>
              </w:rPr>
              <w:t>genuinely</w:t>
            </w:r>
            <w:r w:rsidRPr="00E70BFD">
              <w:rPr>
                <w:rFonts w:ascii="Gill Sans MT" w:hAnsi="Gill Sans MT"/>
                <w:i/>
                <w:sz w:val="18"/>
                <w:lang w:eastAsia="zh-CN"/>
              </w:rPr>
              <w:t xml:space="preserve"> need state benefits receive them: productive workers don’t just ‘live off the state’</w:t>
            </w:r>
          </w:p>
          <w:p w:rsidR="00505CD0" w:rsidRDefault="00505CD0" w:rsidP="00505CD0">
            <w:pPr>
              <w:pStyle w:val="ListParagraph"/>
              <w:ind w:left="0"/>
              <w:rPr>
                <w:rFonts w:ascii="Gill Sans MT" w:hAnsi="Gill Sans MT"/>
                <w:i/>
                <w:sz w:val="22"/>
                <w:lang w:eastAsia="zh-CN"/>
              </w:rPr>
            </w:pPr>
          </w:p>
        </w:tc>
      </w:tr>
    </w:tbl>
    <w:p w:rsidR="007B2110" w:rsidRDefault="007B2110" w:rsidP="007B2110">
      <w:pPr>
        <w:rPr>
          <w:rFonts w:ascii="Gill Sans MT" w:hAnsi="Gill Sans MT"/>
          <w:sz w:val="20"/>
          <w:lang w:eastAsia="zh-CN"/>
        </w:rPr>
      </w:pPr>
    </w:p>
    <w:p w:rsidR="007B2110" w:rsidRDefault="007B2110" w:rsidP="007F47D5">
      <w:pPr>
        <w:rPr>
          <w:rFonts w:ascii="Gill Sans MT" w:hAnsi="Gill Sans MT"/>
          <w:sz w:val="20"/>
          <w:lang w:eastAsia="zh-CN"/>
        </w:rPr>
      </w:pPr>
      <w:r w:rsidRPr="007B2110">
        <w:rPr>
          <w:rFonts w:ascii="Gill Sans MT" w:hAnsi="Gill Sans MT"/>
          <w:sz w:val="20"/>
          <w:lang w:eastAsia="zh-CN"/>
        </w:rPr>
        <w:t xml:space="preserve">For example in Finland: The government encourages education as a way to strengthen the country’s competitiveness and economic growth. </w:t>
      </w:r>
    </w:p>
    <w:p w:rsidR="007B2110" w:rsidRDefault="007B2110" w:rsidP="007F47D5">
      <w:pPr>
        <w:rPr>
          <w:rFonts w:ascii="Gill Sans MT" w:hAnsi="Gill Sans MT"/>
          <w:sz w:val="20"/>
          <w:lang w:eastAsia="zh-CN"/>
        </w:rPr>
      </w:pPr>
    </w:p>
    <w:p w:rsidR="007B2110" w:rsidRDefault="007B2110" w:rsidP="007F47D5">
      <w:pPr>
        <w:rPr>
          <w:rFonts w:ascii="Gill Sans MT" w:hAnsi="Gill Sans MT"/>
          <w:sz w:val="20"/>
          <w:lang w:eastAsia="zh-CN"/>
        </w:rPr>
      </w:pPr>
      <w:r w:rsidRPr="007B2110">
        <w:rPr>
          <w:rFonts w:ascii="Gill Sans MT" w:hAnsi="Gill Sans MT"/>
          <w:sz w:val="20"/>
          <w:lang w:eastAsia="zh-CN"/>
        </w:rPr>
        <w:t xml:space="preserve">As a country with few resources, its </w:t>
      </w:r>
      <w:r w:rsidRPr="006A4037">
        <w:rPr>
          <w:rFonts w:ascii="Gill Sans MT" w:hAnsi="Gill Sans MT"/>
          <w:b/>
          <w:sz w:val="20"/>
          <w:lang w:eastAsia="zh-CN"/>
        </w:rPr>
        <w:t>people</w:t>
      </w:r>
      <w:r w:rsidRPr="007B2110">
        <w:rPr>
          <w:rFonts w:ascii="Gill Sans MT" w:hAnsi="Gill Sans MT"/>
          <w:sz w:val="20"/>
          <w:lang w:eastAsia="zh-CN"/>
        </w:rPr>
        <w:t xml:space="preserve"> are seen as the most valuable resource. Education is ‘free’ and every child has the right to a university place if they meet the fair criteria. </w:t>
      </w:r>
      <w:r w:rsidR="006A4037">
        <w:rPr>
          <w:rFonts w:ascii="Gill Sans MT" w:hAnsi="Gill Sans MT"/>
          <w:sz w:val="20"/>
          <w:lang w:eastAsia="zh-CN"/>
        </w:rPr>
        <w:t xml:space="preserve">It is also top of the PISA tables for </w:t>
      </w:r>
      <w:r w:rsidR="006A4037" w:rsidRPr="006A4037">
        <w:rPr>
          <w:rFonts w:ascii="Gill Sans MT" w:hAnsi="Gill Sans MT"/>
          <w:b/>
          <w:sz w:val="20"/>
          <w:lang w:eastAsia="zh-CN"/>
        </w:rPr>
        <w:t>education</w:t>
      </w:r>
      <w:r w:rsidR="006A4037">
        <w:rPr>
          <w:rFonts w:ascii="Gill Sans MT" w:hAnsi="Gill Sans MT"/>
          <w:b/>
          <w:sz w:val="20"/>
          <w:lang w:eastAsia="zh-CN"/>
        </w:rPr>
        <w:t>al</w:t>
      </w:r>
      <w:r w:rsidR="006A4037" w:rsidRPr="006A4037">
        <w:rPr>
          <w:rFonts w:ascii="Gill Sans MT" w:hAnsi="Gill Sans MT"/>
          <w:b/>
          <w:sz w:val="20"/>
          <w:lang w:eastAsia="zh-CN"/>
        </w:rPr>
        <w:t xml:space="preserve"> performance</w:t>
      </w:r>
      <w:r w:rsidR="006A4037">
        <w:rPr>
          <w:rFonts w:ascii="Gill Sans MT" w:hAnsi="Gill Sans MT"/>
          <w:sz w:val="20"/>
          <w:lang w:eastAsia="zh-CN"/>
        </w:rPr>
        <w:t xml:space="preserve"> (with South Korea). </w:t>
      </w:r>
    </w:p>
    <w:p w:rsidR="007B2110" w:rsidRDefault="007B2110" w:rsidP="007F47D5">
      <w:pPr>
        <w:rPr>
          <w:rFonts w:ascii="Gill Sans MT" w:hAnsi="Gill Sans MT"/>
          <w:sz w:val="20"/>
          <w:lang w:eastAsia="zh-CN"/>
        </w:rPr>
      </w:pPr>
    </w:p>
    <w:p w:rsidR="007B2110" w:rsidRDefault="007B2110" w:rsidP="007F47D5">
      <w:pPr>
        <w:rPr>
          <w:rFonts w:ascii="Gill Sans MT" w:hAnsi="Gill Sans MT"/>
          <w:sz w:val="20"/>
          <w:lang w:eastAsia="zh-CN"/>
        </w:rPr>
      </w:pPr>
      <w:r w:rsidRPr="007B2110">
        <w:rPr>
          <w:rFonts w:ascii="Gill Sans MT" w:hAnsi="Gill Sans MT"/>
          <w:sz w:val="20"/>
          <w:lang w:eastAsia="zh-CN"/>
        </w:rPr>
        <w:t>Finnish companies are everywher</w:t>
      </w:r>
      <w:r>
        <w:rPr>
          <w:rFonts w:ascii="Gill Sans MT" w:hAnsi="Gill Sans MT"/>
          <w:sz w:val="20"/>
          <w:lang w:eastAsia="zh-CN"/>
        </w:rPr>
        <w:t>e (perhaps not so known though)</w:t>
      </w:r>
    </w:p>
    <w:p w:rsidR="007F47D5" w:rsidRDefault="007B2110" w:rsidP="007B2110">
      <w:pPr>
        <w:pStyle w:val="ListParagraph"/>
        <w:numPr>
          <w:ilvl w:val="0"/>
          <w:numId w:val="31"/>
        </w:numPr>
        <w:rPr>
          <w:rFonts w:ascii="Gill Sans MT" w:hAnsi="Gill Sans MT"/>
          <w:sz w:val="20"/>
          <w:lang w:eastAsia="zh-CN"/>
        </w:rPr>
      </w:pPr>
      <w:r w:rsidRPr="007B2110">
        <w:rPr>
          <w:rFonts w:ascii="Gill Sans MT" w:hAnsi="Gill Sans MT"/>
          <w:sz w:val="20"/>
          <w:lang w:eastAsia="zh-CN"/>
        </w:rPr>
        <w:t>Finnish architects</w:t>
      </w:r>
      <w:r>
        <w:rPr>
          <w:rFonts w:ascii="Gill Sans MT" w:hAnsi="Gill Sans MT"/>
          <w:sz w:val="20"/>
          <w:lang w:eastAsia="zh-CN"/>
        </w:rPr>
        <w:t xml:space="preserve"> design many Chinese buildings; </w:t>
      </w:r>
      <w:r w:rsidR="006A4037">
        <w:rPr>
          <w:rFonts w:ascii="Gill Sans MT" w:hAnsi="Gill Sans MT"/>
          <w:sz w:val="20"/>
          <w:lang w:eastAsia="zh-CN"/>
        </w:rPr>
        <w:t>Shipbuilding too</w:t>
      </w:r>
    </w:p>
    <w:p w:rsidR="007B2110" w:rsidRDefault="007B2110" w:rsidP="007B2110">
      <w:pPr>
        <w:pStyle w:val="ListParagraph"/>
        <w:numPr>
          <w:ilvl w:val="0"/>
          <w:numId w:val="31"/>
        </w:numPr>
        <w:rPr>
          <w:rFonts w:ascii="Gill Sans MT" w:hAnsi="Gill Sans MT"/>
          <w:sz w:val="20"/>
          <w:lang w:eastAsia="zh-CN"/>
        </w:rPr>
      </w:pPr>
      <w:proofErr w:type="spellStart"/>
      <w:r>
        <w:rPr>
          <w:rFonts w:ascii="Gill Sans MT" w:hAnsi="Gill Sans MT"/>
          <w:sz w:val="20"/>
          <w:lang w:eastAsia="zh-CN"/>
        </w:rPr>
        <w:t>Rovio</w:t>
      </w:r>
      <w:proofErr w:type="spellEnd"/>
      <w:r>
        <w:rPr>
          <w:rFonts w:ascii="Gill Sans MT" w:hAnsi="Gill Sans MT"/>
          <w:sz w:val="20"/>
          <w:lang w:eastAsia="zh-CN"/>
        </w:rPr>
        <w:t xml:space="preserve"> – Angry Birds</w:t>
      </w:r>
    </w:p>
    <w:p w:rsidR="007B2110" w:rsidRDefault="007B2110" w:rsidP="007B2110">
      <w:pPr>
        <w:pStyle w:val="ListParagraph"/>
        <w:numPr>
          <w:ilvl w:val="0"/>
          <w:numId w:val="31"/>
        </w:numPr>
        <w:rPr>
          <w:rFonts w:ascii="Gill Sans MT" w:hAnsi="Gill Sans MT"/>
          <w:sz w:val="20"/>
          <w:lang w:eastAsia="zh-CN"/>
        </w:rPr>
      </w:pPr>
      <w:r>
        <w:rPr>
          <w:rFonts w:ascii="Gill Sans MT" w:hAnsi="Gill Sans MT"/>
          <w:sz w:val="20"/>
          <w:lang w:eastAsia="zh-CN"/>
        </w:rPr>
        <w:t>Nokia (</w:t>
      </w:r>
      <w:proofErr w:type="spellStart"/>
      <w:r>
        <w:rPr>
          <w:rFonts w:ascii="Gill Sans MT" w:hAnsi="Gill Sans MT"/>
          <w:sz w:val="20"/>
          <w:lang w:eastAsia="zh-CN"/>
        </w:rPr>
        <w:t>mmm</w:t>
      </w:r>
      <w:proofErr w:type="spellEnd"/>
      <w:r>
        <w:rPr>
          <w:rFonts w:ascii="Gill Sans MT" w:hAnsi="Gill Sans MT"/>
          <w:sz w:val="20"/>
          <w:lang w:eastAsia="zh-CN"/>
        </w:rPr>
        <w:t>...)</w:t>
      </w:r>
    </w:p>
    <w:p w:rsidR="007B2110" w:rsidRDefault="007B2110" w:rsidP="007B2110">
      <w:pPr>
        <w:pStyle w:val="ListParagraph"/>
        <w:numPr>
          <w:ilvl w:val="0"/>
          <w:numId w:val="31"/>
        </w:numPr>
        <w:rPr>
          <w:rFonts w:ascii="Gill Sans MT" w:hAnsi="Gill Sans MT"/>
          <w:sz w:val="20"/>
          <w:lang w:eastAsia="zh-CN"/>
        </w:rPr>
      </w:pPr>
      <w:r>
        <w:rPr>
          <w:rFonts w:ascii="Gill Sans MT" w:hAnsi="Gill Sans MT"/>
          <w:sz w:val="20"/>
          <w:lang w:eastAsia="zh-CN"/>
        </w:rPr>
        <w:t>KONE lifts (you’ve probably been in many of them)</w:t>
      </w:r>
    </w:p>
    <w:p w:rsidR="006A4037" w:rsidRDefault="007B2110" w:rsidP="00F02F35">
      <w:pPr>
        <w:pStyle w:val="ListParagraph"/>
        <w:numPr>
          <w:ilvl w:val="0"/>
          <w:numId w:val="31"/>
        </w:numPr>
        <w:rPr>
          <w:rFonts w:ascii="Gill Sans MT" w:hAnsi="Gill Sans MT"/>
          <w:sz w:val="20"/>
          <w:lang w:eastAsia="zh-CN"/>
        </w:rPr>
      </w:pPr>
      <w:proofErr w:type="spellStart"/>
      <w:r>
        <w:rPr>
          <w:rFonts w:ascii="Gill Sans MT" w:hAnsi="Gill Sans MT"/>
          <w:sz w:val="20"/>
          <w:lang w:eastAsia="zh-CN"/>
        </w:rPr>
        <w:t>Stora</w:t>
      </w:r>
      <w:proofErr w:type="spellEnd"/>
      <w:r>
        <w:rPr>
          <w:rFonts w:ascii="Gill Sans MT" w:hAnsi="Gill Sans MT"/>
          <w:sz w:val="20"/>
          <w:lang w:eastAsia="zh-CN"/>
        </w:rPr>
        <w:t xml:space="preserve"> Enso, </w:t>
      </w:r>
      <w:proofErr w:type="spellStart"/>
      <w:r>
        <w:rPr>
          <w:rFonts w:ascii="Gill Sans MT" w:hAnsi="Gill Sans MT"/>
          <w:sz w:val="20"/>
          <w:lang w:eastAsia="zh-CN"/>
        </w:rPr>
        <w:t>Metso</w:t>
      </w:r>
      <w:proofErr w:type="spellEnd"/>
      <w:r>
        <w:rPr>
          <w:rFonts w:ascii="Gill Sans MT" w:hAnsi="Gill Sans MT"/>
          <w:sz w:val="20"/>
          <w:lang w:eastAsia="zh-CN"/>
        </w:rPr>
        <w:t xml:space="preserve"> </w:t>
      </w:r>
    </w:p>
    <w:p w:rsidR="00E70BFD" w:rsidRDefault="00E70BFD" w:rsidP="00F02F35">
      <w:pPr>
        <w:pStyle w:val="ListParagraph"/>
        <w:numPr>
          <w:ilvl w:val="0"/>
          <w:numId w:val="31"/>
        </w:numPr>
        <w:rPr>
          <w:rFonts w:ascii="Gill Sans MT" w:hAnsi="Gill Sans MT"/>
          <w:sz w:val="20"/>
          <w:lang w:eastAsia="zh-CN"/>
        </w:rPr>
      </w:pPr>
    </w:p>
    <w:p w:rsidR="006A4037" w:rsidRDefault="006A4037" w:rsidP="006A4037">
      <w:pPr>
        <w:rPr>
          <w:rFonts w:ascii="Gill Sans MT" w:hAnsi="Gill Sans MT"/>
          <w:b/>
          <w:i/>
          <w:sz w:val="20"/>
          <w:lang w:eastAsia="zh-CN"/>
        </w:rPr>
      </w:pPr>
      <w:r w:rsidRPr="006A4037">
        <w:rPr>
          <w:rFonts w:ascii="Gill Sans MT" w:hAnsi="Gill Sans MT"/>
          <w:b/>
          <w:i/>
          <w:sz w:val="20"/>
          <w:lang w:eastAsia="zh-CN"/>
        </w:rPr>
        <w:t xml:space="preserve">For a country of </w:t>
      </w:r>
      <w:r>
        <w:rPr>
          <w:rFonts w:ascii="Gill Sans MT" w:hAnsi="Gill Sans MT"/>
          <w:b/>
          <w:i/>
          <w:sz w:val="20"/>
          <w:lang w:eastAsia="zh-CN"/>
        </w:rPr>
        <w:t xml:space="preserve">only </w:t>
      </w:r>
      <w:r w:rsidRPr="006A4037">
        <w:rPr>
          <w:rFonts w:ascii="Gill Sans MT" w:hAnsi="Gill Sans MT"/>
          <w:b/>
          <w:i/>
          <w:sz w:val="20"/>
          <w:lang w:eastAsia="zh-CN"/>
        </w:rPr>
        <w:t xml:space="preserve">5.3 million people, it ‘punches above its weight’ due to strong, stable </w:t>
      </w:r>
      <w:r>
        <w:rPr>
          <w:rFonts w:ascii="Gill Sans MT" w:hAnsi="Gill Sans MT"/>
          <w:b/>
          <w:i/>
          <w:sz w:val="20"/>
          <w:lang w:eastAsia="zh-CN"/>
        </w:rPr>
        <w:t xml:space="preserve">and transparent </w:t>
      </w:r>
      <w:r w:rsidRPr="006A4037">
        <w:rPr>
          <w:rFonts w:ascii="Gill Sans MT" w:hAnsi="Gill Sans MT"/>
          <w:b/>
          <w:i/>
          <w:sz w:val="20"/>
          <w:lang w:eastAsia="zh-CN"/>
        </w:rPr>
        <w:t xml:space="preserve">policies </w:t>
      </w:r>
      <w:r>
        <w:rPr>
          <w:rFonts w:ascii="Gill Sans MT" w:hAnsi="Gill Sans MT"/>
          <w:b/>
          <w:i/>
          <w:sz w:val="20"/>
          <w:lang w:eastAsia="zh-CN"/>
        </w:rPr>
        <w:t>by the government (joint top least corrupt)</w:t>
      </w:r>
    </w:p>
    <w:p w:rsidR="004B2961" w:rsidRPr="00A45B1F" w:rsidRDefault="004B2961" w:rsidP="00314E6A">
      <w:pPr>
        <w:spacing w:line="360" w:lineRule="auto"/>
        <w:rPr>
          <w:rFonts w:ascii="Gill Sans MT" w:hAnsi="Gill Sans MT"/>
          <w:b/>
          <w:i/>
          <w:sz w:val="20"/>
        </w:rPr>
      </w:pPr>
      <w:r w:rsidRPr="00A45B1F">
        <w:rPr>
          <w:rFonts w:ascii="Gill Sans MT" w:hAnsi="Gill Sans MT"/>
          <w:b/>
          <w:i/>
          <w:sz w:val="20"/>
        </w:rPr>
        <w:lastRenderedPageBreak/>
        <w:t>Worksheet summary quiz and</w:t>
      </w:r>
      <w:r w:rsidR="00E70BFD">
        <w:rPr>
          <w:rFonts w:ascii="Gill Sans MT" w:hAnsi="Gill Sans MT"/>
          <w:b/>
          <w:i/>
          <w:sz w:val="20"/>
        </w:rPr>
        <w:t xml:space="preserve"> research</w:t>
      </w:r>
      <w:r w:rsidRPr="00A45B1F">
        <w:rPr>
          <w:rFonts w:ascii="Gill Sans MT" w:hAnsi="Gill Sans MT"/>
          <w:b/>
          <w:i/>
          <w:sz w:val="20"/>
        </w:rPr>
        <w:t>:</w:t>
      </w:r>
    </w:p>
    <w:p w:rsidR="004B2961" w:rsidRPr="00A45B1F" w:rsidRDefault="004B2961" w:rsidP="004B2961">
      <w:pPr>
        <w:rPr>
          <w:rFonts w:ascii="Gill Sans MT" w:hAnsi="Gill Sans MT"/>
          <w:sz w:val="20"/>
        </w:rPr>
      </w:pPr>
    </w:p>
    <w:p w:rsidR="004B2961" w:rsidRPr="00A45B1F" w:rsidRDefault="00E70BFD" w:rsidP="00A52801">
      <w:pPr>
        <w:pStyle w:val="ListParagraph"/>
        <w:numPr>
          <w:ilvl w:val="0"/>
          <w:numId w:val="4"/>
        </w:num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  <w:lang w:eastAsia="zh-CN"/>
        </w:rPr>
        <w:t xml:space="preserve">DO you think that </w:t>
      </w:r>
      <w:r w:rsidRPr="00E70BFD">
        <w:rPr>
          <w:rFonts w:ascii="Gill Sans MT" w:hAnsi="Gill Sans MT"/>
          <w:b/>
          <w:sz w:val="20"/>
          <w:lang w:eastAsia="zh-CN"/>
        </w:rPr>
        <w:t>Latvia</w:t>
      </w:r>
      <w:r>
        <w:rPr>
          <w:rFonts w:ascii="Gill Sans MT" w:hAnsi="Gill Sans MT"/>
          <w:sz w:val="20"/>
          <w:lang w:eastAsia="zh-CN"/>
        </w:rPr>
        <w:t xml:space="preserve"> should adopt the euro as its currency in 2014? Briefly summarise and justify your answer.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0A0"/>
      </w:tblPr>
      <w:tblGrid>
        <w:gridCol w:w="8516"/>
      </w:tblGrid>
      <w:tr w:rsidR="004B2961" w:rsidRPr="00A45B1F" w:rsidTr="00160489">
        <w:tc>
          <w:tcPr>
            <w:tcW w:w="8516" w:type="dxa"/>
          </w:tcPr>
          <w:p w:rsidR="004B2961" w:rsidRPr="00A45B1F" w:rsidRDefault="004B2961" w:rsidP="00DA0560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4B2961" w:rsidRPr="00A45B1F" w:rsidTr="00160489">
        <w:tc>
          <w:tcPr>
            <w:tcW w:w="8516" w:type="dxa"/>
          </w:tcPr>
          <w:p w:rsidR="004B2961" w:rsidRPr="00A45B1F" w:rsidRDefault="004B2961" w:rsidP="00DA0560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4B2961" w:rsidRPr="00A45B1F" w:rsidTr="00160489">
        <w:tc>
          <w:tcPr>
            <w:tcW w:w="8516" w:type="dxa"/>
          </w:tcPr>
          <w:p w:rsidR="004B2961" w:rsidRPr="00A45B1F" w:rsidRDefault="004B2961" w:rsidP="00DA0560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4B2961" w:rsidRPr="00A45B1F" w:rsidTr="00160489">
        <w:tc>
          <w:tcPr>
            <w:tcW w:w="8516" w:type="dxa"/>
          </w:tcPr>
          <w:p w:rsidR="004B2961" w:rsidRPr="00A45B1F" w:rsidRDefault="004B2961" w:rsidP="00DA0560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D83FC5" w:rsidRPr="00A45B1F" w:rsidTr="00160489">
        <w:tc>
          <w:tcPr>
            <w:tcW w:w="8516" w:type="dxa"/>
          </w:tcPr>
          <w:p w:rsidR="00D83FC5" w:rsidRPr="00A45B1F" w:rsidRDefault="00D83FC5" w:rsidP="00DA0560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707694" w:rsidRPr="00A45B1F" w:rsidTr="00160489">
        <w:tc>
          <w:tcPr>
            <w:tcW w:w="8516" w:type="dxa"/>
          </w:tcPr>
          <w:p w:rsidR="00707694" w:rsidRPr="00A45B1F" w:rsidRDefault="00707694" w:rsidP="00DA0560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707694" w:rsidRPr="00A45B1F" w:rsidTr="00160489">
        <w:tc>
          <w:tcPr>
            <w:tcW w:w="8516" w:type="dxa"/>
          </w:tcPr>
          <w:p w:rsidR="00707694" w:rsidRPr="00A45B1F" w:rsidRDefault="00707694" w:rsidP="00DA0560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A45B1F" w:rsidRPr="00A45B1F" w:rsidTr="00160489">
        <w:tc>
          <w:tcPr>
            <w:tcW w:w="8516" w:type="dxa"/>
          </w:tcPr>
          <w:p w:rsidR="00A45B1F" w:rsidRPr="00A45B1F" w:rsidRDefault="00A45B1F" w:rsidP="00DA0560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6E1A37" w:rsidRPr="00A45B1F" w:rsidTr="00160489">
        <w:tc>
          <w:tcPr>
            <w:tcW w:w="8516" w:type="dxa"/>
          </w:tcPr>
          <w:p w:rsidR="006E1A37" w:rsidRPr="00A45B1F" w:rsidRDefault="006E1A37" w:rsidP="00DA0560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16326A" w:rsidRPr="00A45B1F" w:rsidTr="002E661D">
        <w:tc>
          <w:tcPr>
            <w:tcW w:w="8516" w:type="dxa"/>
          </w:tcPr>
          <w:p w:rsidR="0016326A" w:rsidRPr="00A45B1F" w:rsidRDefault="0016326A" w:rsidP="002E661D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  <w:bookmarkStart w:id="1" w:name="_GoBack"/>
            <w:bookmarkEnd w:id="1"/>
          </w:p>
        </w:tc>
      </w:tr>
      <w:tr w:rsidR="0016326A" w:rsidRPr="00A45B1F" w:rsidTr="002E661D">
        <w:tc>
          <w:tcPr>
            <w:tcW w:w="8516" w:type="dxa"/>
          </w:tcPr>
          <w:p w:rsidR="0016326A" w:rsidRPr="00A45B1F" w:rsidRDefault="0016326A" w:rsidP="002E661D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16326A" w:rsidRPr="00A45B1F" w:rsidTr="002E661D">
        <w:tc>
          <w:tcPr>
            <w:tcW w:w="8516" w:type="dxa"/>
          </w:tcPr>
          <w:p w:rsidR="0016326A" w:rsidRPr="00A45B1F" w:rsidRDefault="0016326A" w:rsidP="002E661D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16326A" w:rsidRPr="00A45B1F" w:rsidTr="00E70BFD">
        <w:trPr>
          <w:trHeight w:val="548"/>
        </w:trPr>
        <w:tc>
          <w:tcPr>
            <w:tcW w:w="8516" w:type="dxa"/>
          </w:tcPr>
          <w:p w:rsidR="0016326A" w:rsidRPr="00A45B1F" w:rsidRDefault="0016326A" w:rsidP="002E661D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16326A" w:rsidRPr="00A45B1F" w:rsidTr="002E661D">
        <w:tc>
          <w:tcPr>
            <w:tcW w:w="8516" w:type="dxa"/>
          </w:tcPr>
          <w:p w:rsidR="00E70BFD" w:rsidRDefault="00E70BFD" w:rsidP="00E70BFD">
            <w:pPr>
              <w:pStyle w:val="ListParagraph"/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  <w:p w:rsidR="0016326A" w:rsidRDefault="00E70BFD" w:rsidP="00E70BFD">
            <w:pPr>
              <w:pStyle w:val="ListParagraph"/>
              <w:numPr>
                <w:ilvl w:val="0"/>
                <w:numId w:val="4"/>
              </w:numPr>
              <w:spacing w:before="2" w:after="2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Should governments </w:t>
            </w:r>
            <w:r w:rsidRPr="00E70BFD">
              <w:rPr>
                <w:rFonts w:ascii="Gill Sans MT" w:hAnsi="Gill Sans MT"/>
                <w:b/>
                <w:sz w:val="20"/>
              </w:rPr>
              <w:t>interfere</w:t>
            </w:r>
            <w:r>
              <w:rPr>
                <w:rFonts w:ascii="Gill Sans MT" w:hAnsi="Gill Sans MT"/>
                <w:sz w:val="20"/>
              </w:rPr>
              <w:t xml:space="preserve"> with the free market? Briefly explain and justify your answer. </w:t>
            </w:r>
          </w:p>
          <w:p w:rsidR="00E70BFD" w:rsidRPr="00E70BFD" w:rsidRDefault="00E70BFD" w:rsidP="00E70BFD">
            <w:pPr>
              <w:pStyle w:val="ListParagraph"/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4277F4" w:rsidRPr="00A45B1F" w:rsidTr="002E661D">
        <w:tc>
          <w:tcPr>
            <w:tcW w:w="8516" w:type="dxa"/>
          </w:tcPr>
          <w:p w:rsidR="004277F4" w:rsidRPr="00A45B1F" w:rsidRDefault="004277F4" w:rsidP="002E661D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707694" w:rsidRPr="00A45B1F" w:rsidTr="002E661D">
        <w:tc>
          <w:tcPr>
            <w:tcW w:w="8516" w:type="dxa"/>
          </w:tcPr>
          <w:p w:rsidR="00707694" w:rsidRPr="00A45B1F" w:rsidRDefault="00707694" w:rsidP="002E661D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707694" w:rsidRPr="00A45B1F" w:rsidTr="002E661D">
        <w:tc>
          <w:tcPr>
            <w:tcW w:w="8516" w:type="dxa"/>
          </w:tcPr>
          <w:p w:rsidR="00707694" w:rsidRPr="00A45B1F" w:rsidRDefault="00707694" w:rsidP="002E661D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A45B1F" w:rsidRPr="00A45B1F" w:rsidTr="002E661D">
        <w:tc>
          <w:tcPr>
            <w:tcW w:w="8516" w:type="dxa"/>
          </w:tcPr>
          <w:p w:rsidR="00A45B1F" w:rsidRPr="00A45B1F" w:rsidRDefault="00A45B1F" w:rsidP="002E661D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E70BFD" w:rsidRPr="00A45B1F" w:rsidTr="002E661D">
        <w:tc>
          <w:tcPr>
            <w:tcW w:w="8516" w:type="dxa"/>
          </w:tcPr>
          <w:p w:rsidR="00E70BFD" w:rsidRPr="00A45B1F" w:rsidRDefault="00E70BFD" w:rsidP="002E661D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E70BFD" w:rsidRPr="00A45B1F" w:rsidTr="002E661D">
        <w:tc>
          <w:tcPr>
            <w:tcW w:w="8516" w:type="dxa"/>
          </w:tcPr>
          <w:p w:rsidR="00E70BFD" w:rsidRPr="00A45B1F" w:rsidRDefault="00E70BFD" w:rsidP="002E661D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E70BFD" w:rsidRPr="00A45B1F" w:rsidTr="002E661D">
        <w:tc>
          <w:tcPr>
            <w:tcW w:w="8516" w:type="dxa"/>
          </w:tcPr>
          <w:p w:rsidR="00E70BFD" w:rsidRPr="00A45B1F" w:rsidRDefault="00E70BFD" w:rsidP="002E661D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E70BFD" w:rsidRPr="00A45B1F" w:rsidTr="002E661D">
        <w:tc>
          <w:tcPr>
            <w:tcW w:w="8516" w:type="dxa"/>
          </w:tcPr>
          <w:p w:rsidR="00E70BFD" w:rsidRPr="00A45B1F" w:rsidRDefault="00E70BFD" w:rsidP="002E661D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E70BFD" w:rsidRPr="00A45B1F" w:rsidTr="002E661D">
        <w:tc>
          <w:tcPr>
            <w:tcW w:w="8516" w:type="dxa"/>
          </w:tcPr>
          <w:p w:rsidR="00E70BFD" w:rsidRPr="00A45B1F" w:rsidRDefault="00E70BFD" w:rsidP="002E661D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E70BFD" w:rsidRPr="00A45B1F" w:rsidTr="002E661D">
        <w:tc>
          <w:tcPr>
            <w:tcW w:w="8516" w:type="dxa"/>
          </w:tcPr>
          <w:p w:rsidR="00E70BFD" w:rsidRPr="00A45B1F" w:rsidRDefault="00E70BFD" w:rsidP="002E661D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</w:tbl>
    <w:p w:rsidR="004B2961" w:rsidRPr="00A45B1F" w:rsidRDefault="004B2961" w:rsidP="004B2961">
      <w:pPr>
        <w:rPr>
          <w:rFonts w:ascii="Gill Sans MT" w:hAnsi="Gill Sans MT"/>
          <w:sz w:val="20"/>
        </w:rPr>
      </w:pPr>
    </w:p>
    <w:p w:rsidR="00356A52" w:rsidRDefault="00356A52" w:rsidP="004277F4">
      <w:pPr>
        <w:jc w:val="center"/>
        <w:rPr>
          <w:rFonts w:ascii="Gill Sans MT" w:hAnsi="Gill Sans MT"/>
          <w:b/>
          <w:sz w:val="22"/>
        </w:rPr>
      </w:pPr>
    </w:p>
    <w:p w:rsidR="004277F4" w:rsidRPr="00BD5FA1" w:rsidRDefault="004277F4" w:rsidP="004277F4">
      <w:pPr>
        <w:jc w:val="center"/>
        <w:rPr>
          <w:rFonts w:ascii="Gill Sans MT" w:hAnsi="Gill Sans MT"/>
          <w:b/>
          <w:sz w:val="22"/>
          <w:lang w:eastAsia="zh-CN"/>
        </w:rPr>
      </w:pPr>
      <w:r w:rsidRPr="00BD5FA1">
        <w:rPr>
          <w:rFonts w:ascii="Gill Sans MT" w:hAnsi="Gill Sans MT"/>
          <w:b/>
          <w:sz w:val="22"/>
        </w:rPr>
        <w:lastRenderedPageBreak/>
        <w:t xml:space="preserve">Summary of the worksheet in your own words (in </w:t>
      </w:r>
      <w:r w:rsidRPr="00BD5FA1">
        <w:rPr>
          <w:rFonts w:ascii="Gill Sans MT" w:hAnsi="Gill Sans MT" w:hint="eastAsia"/>
          <w:b/>
          <w:sz w:val="22"/>
          <w:lang w:eastAsia="zh-CN"/>
        </w:rPr>
        <w:t xml:space="preserve">English and </w:t>
      </w:r>
      <w:r w:rsidRPr="00BD5FA1">
        <w:rPr>
          <w:rFonts w:ascii="Gill Sans MT" w:hAnsi="Gill Sans MT"/>
          <w:b/>
          <w:sz w:val="22"/>
        </w:rPr>
        <w:t>Chinese):</w:t>
      </w:r>
    </w:p>
    <w:tbl>
      <w:tblPr>
        <w:tblStyle w:val="TableGrid"/>
        <w:tblW w:w="0" w:type="auto"/>
        <w:tblLook w:val="04A0"/>
      </w:tblPr>
      <w:tblGrid>
        <w:gridCol w:w="4258"/>
        <w:gridCol w:w="4258"/>
      </w:tblGrid>
      <w:tr w:rsidR="004277F4" w:rsidTr="00033DAB">
        <w:tc>
          <w:tcPr>
            <w:tcW w:w="4258" w:type="dxa"/>
          </w:tcPr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BD5FA1" w:rsidRDefault="00BD5FA1" w:rsidP="00BD5FA1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</w:tc>
        <w:tc>
          <w:tcPr>
            <w:tcW w:w="4258" w:type="dxa"/>
          </w:tcPr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277F4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</w:tc>
      </w:tr>
    </w:tbl>
    <w:p w:rsidR="004277F4" w:rsidRDefault="004277F4" w:rsidP="004277F4">
      <w:pPr>
        <w:jc w:val="center"/>
        <w:rPr>
          <w:rFonts w:ascii="Gill Sans MT" w:hAnsi="Gill Sans MT"/>
          <w:i/>
        </w:rPr>
      </w:pPr>
    </w:p>
    <w:p w:rsidR="004277F4" w:rsidRPr="00C934DE" w:rsidRDefault="004277F4" w:rsidP="004277F4">
      <w:pPr>
        <w:jc w:val="center"/>
        <w:rPr>
          <w:rFonts w:ascii="Gill Sans MT" w:hAnsi="Gill Sans MT"/>
          <w:i/>
          <w:sz w:val="22"/>
        </w:rPr>
      </w:pPr>
      <w:r w:rsidRPr="00C934DE">
        <w:rPr>
          <w:rFonts w:ascii="Gill Sans MT" w:hAnsi="Gill Sans MT"/>
          <w:i/>
          <w:sz w:val="22"/>
        </w:rPr>
        <w:t>Vocabulary check:</w:t>
      </w:r>
    </w:p>
    <w:tbl>
      <w:tblPr>
        <w:tblStyle w:val="TableGrid"/>
        <w:tblW w:w="0" w:type="auto"/>
        <w:tblLook w:val="00A0"/>
      </w:tblPr>
      <w:tblGrid>
        <w:gridCol w:w="2268"/>
        <w:gridCol w:w="6248"/>
      </w:tblGrid>
      <w:tr w:rsidR="004277F4" w:rsidRPr="00580763" w:rsidTr="006E1A37">
        <w:tc>
          <w:tcPr>
            <w:tcW w:w="2268" w:type="dxa"/>
            <w:shd w:val="pct12" w:color="auto" w:fill="auto"/>
          </w:tcPr>
          <w:p w:rsidR="004277F4" w:rsidRPr="00C934DE" w:rsidRDefault="004277F4" w:rsidP="00033DAB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  <w:r w:rsidRPr="00C934DE">
              <w:rPr>
                <w:rFonts w:ascii="Gill Sans MT" w:hAnsi="Gill Sans MT" w:hint="eastAsia"/>
                <w:b/>
                <w:lang w:eastAsia="zh-CN"/>
              </w:rPr>
              <w:t>English</w:t>
            </w:r>
          </w:p>
        </w:tc>
        <w:tc>
          <w:tcPr>
            <w:tcW w:w="6248" w:type="dxa"/>
            <w:shd w:val="pct12" w:color="auto" w:fill="auto"/>
          </w:tcPr>
          <w:p w:rsidR="004277F4" w:rsidRPr="00C934DE" w:rsidRDefault="004277F4" w:rsidP="00033DAB">
            <w:pPr>
              <w:spacing w:after="120"/>
              <w:jc w:val="center"/>
              <w:rPr>
                <w:rFonts w:ascii="Gill Sans MT" w:hAnsi="Gill Sans MT"/>
                <w:lang w:eastAsia="zh-CN"/>
              </w:rPr>
            </w:pPr>
            <w:r w:rsidRPr="00C934DE">
              <w:rPr>
                <w:rFonts w:ascii="Gill Sans MT" w:hAnsi="Gill Sans MT" w:hint="eastAsia"/>
                <w:b/>
                <w:lang w:eastAsia="zh-CN"/>
              </w:rPr>
              <w:t>C</w:t>
            </w:r>
            <w:r w:rsidRPr="00C934DE">
              <w:rPr>
                <w:rFonts w:ascii="Gill Sans MT" w:hAnsi="Gill Sans MT"/>
                <w:b/>
                <w:lang w:eastAsia="zh-CN"/>
              </w:rPr>
              <w:t>h</w:t>
            </w:r>
            <w:r w:rsidRPr="00C934DE">
              <w:rPr>
                <w:rFonts w:ascii="Gill Sans MT" w:hAnsi="Gill Sans MT" w:hint="eastAsia"/>
                <w:b/>
                <w:lang w:eastAsia="zh-CN"/>
              </w:rPr>
              <w:t>inese</w:t>
            </w:r>
          </w:p>
        </w:tc>
      </w:tr>
      <w:tr w:rsidR="004277F4" w:rsidRPr="00580763" w:rsidTr="006E1A37">
        <w:tc>
          <w:tcPr>
            <w:tcW w:w="2268" w:type="dxa"/>
          </w:tcPr>
          <w:p w:rsidR="004277F4" w:rsidRPr="00C934DE" w:rsidRDefault="004277F4" w:rsidP="004277F4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  <w:tc>
          <w:tcPr>
            <w:tcW w:w="6248" w:type="dxa"/>
          </w:tcPr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</w:tc>
      </w:tr>
      <w:tr w:rsidR="004277F4" w:rsidRPr="00580763" w:rsidTr="006E1A37">
        <w:tc>
          <w:tcPr>
            <w:tcW w:w="2268" w:type="dxa"/>
          </w:tcPr>
          <w:p w:rsidR="004277F4" w:rsidRPr="00C934DE" w:rsidRDefault="004277F4" w:rsidP="00033DAB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  <w:tc>
          <w:tcPr>
            <w:tcW w:w="6248" w:type="dxa"/>
          </w:tcPr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</w:tc>
      </w:tr>
      <w:tr w:rsidR="004277F4" w:rsidRPr="00580763" w:rsidTr="006E1A37">
        <w:tc>
          <w:tcPr>
            <w:tcW w:w="2268" w:type="dxa"/>
          </w:tcPr>
          <w:p w:rsidR="004277F4" w:rsidRPr="00C934DE" w:rsidRDefault="004277F4" w:rsidP="00033DAB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  <w:tc>
          <w:tcPr>
            <w:tcW w:w="6248" w:type="dxa"/>
          </w:tcPr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</w:tc>
      </w:tr>
      <w:tr w:rsidR="004277F4" w:rsidRPr="00580763" w:rsidTr="006E1A37">
        <w:tc>
          <w:tcPr>
            <w:tcW w:w="2268" w:type="dxa"/>
          </w:tcPr>
          <w:p w:rsidR="004277F4" w:rsidRPr="00C934DE" w:rsidRDefault="004277F4" w:rsidP="00033DAB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  <w:tc>
          <w:tcPr>
            <w:tcW w:w="6248" w:type="dxa"/>
          </w:tcPr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</w:tc>
      </w:tr>
      <w:tr w:rsidR="004277F4" w:rsidRPr="00580763" w:rsidTr="006E1A37">
        <w:tc>
          <w:tcPr>
            <w:tcW w:w="2268" w:type="dxa"/>
          </w:tcPr>
          <w:p w:rsidR="004277F4" w:rsidRPr="00C934DE" w:rsidRDefault="004277F4" w:rsidP="00033DAB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  <w:tc>
          <w:tcPr>
            <w:tcW w:w="6248" w:type="dxa"/>
          </w:tcPr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</w:tc>
      </w:tr>
      <w:tr w:rsidR="004277F4" w:rsidRPr="00580763" w:rsidTr="006E1A37">
        <w:tc>
          <w:tcPr>
            <w:tcW w:w="2268" w:type="dxa"/>
          </w:tcPr>
          <w:p w:rsidR="004277F4" w:rsidRPr="00C934DE" w:rsidRDefault="004277F4" w:rsidP="00033DAB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  <w:tc>
          <w:tcPr>
            <w:tcW w:w="6248" w:type="dxa"/>
          </w:tcPr>
          <w:p w:rsidR="004277F4" w:rsidRPr="00C934DE" w:rsidRDefault="004277F4" w:rsidP="00033DAB">
            <w:pPr>
              <w:ind w:firstLine="720"/>
              <w:rPr>
                <w:rFonts w:ascii="Gill Sans MT" w:hAnsi="Gill Sans MT"/>
                <w:lang w:eastAsia="zh-CN"/>
              </w:rPr>
            </w:pPr>
          </w:p>
          <w:p w:rsidR="004277F4" w:rsidRPr="00C934DE" w:rsidRDefault="004277F4" w:rsidP="00033DAB">
            <w:pPr>
              <w:ind w:firstLine="720"/>
              <w:rPr>
                <w:rFonts w:ascii="Gill Sans MT" w:hAnsi="Gill Sans MT"/>
                <w:lang w:eastAsia="zh-CN"/>
              </w:rPr>
            </w:pPr>
          </w:p>
        </w:tc>
      </w:tr>
    </w:tbl>
    <w:p w:rsidR="00D32106" w:rsidRPr="00D32106" w:rsidRDefault="00D32106" w:rsidP="00AC7E9E">
      <w:pPr>
        <w:jc w:val="center"/>
        <w:rPr>
          <w:rFonts w:ascii="Gill Sans MT" w:hAnsi="Gill Sans MT"/>
          <w:sz w:val="22"/>
        </w:rPr>
      </w:pPr>
    </w:p>
    <w:sectPr w:rsidR="00D32106" w:rsidRPr="00D32106" w:rsidSect="00DA0560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65A" w:rsidRDefault="00D9165A">
      <w:r>
        <w:separator/>
      </w:r>
    </w:p>
  </w:endnote>
  <w:endnote w:type="continuationSeparator" w:id="1">
    <w:p w:rsidR="00D9165A" w:rsidRDefault="00D91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0047"/>
      <w:docPartObj>
        <w:docPartGallery w:val="Page Numbers (Bottom of Page)"/>
        <w:docPartUnique/>
      </w:docPartObj>
    </w:sdtPr>
    <w:sdtContent>
      <w:p w:rsidR="00D9165A" w:rsidRDefault="007414AF">
        <w:pPr>
          <w:pStyle w:val="Footer"/>
          <w:jc w:val="center"/>
        </w:pPr>
        <w:r w:rsidRPr="00314E6A">
          <w:rPr>
            <w:rFonts w:ascii="Gill Sans MT" w:hAnsi="Gill Sans MT"/>
          </w:rPr>
          <w:fldChar w:fldCharType="begin"/>
        </w:r>
        <w:r w:rsidR="00D9165A" w:rsidRPr="00314E6A">
          <w:rPr>
            <w:rFonts w:ascii="Gill Sans MT" w:hAnsi="Gill Sans MT"/>
          </w:rPr>
          <w:instrText xml:space="preserve"> PAGE   \* MERGEFORMAT </w:instrText>
        </w:r>
        <w:r w:rsidRPr="00314E6A">
          <w:rPr>
            <w:rFonts w:ascii="Gill Sans MT" w:hAnsi="Gill Sans MT"/>
          </w:rPr>
          <w:fldChar w:fldCharType="separate"/>
        </w:r>
        <w:r w:rsidR="004B0856">
          <w:rPr>
            <w:rFonts w:ascii="Gill Sans MT" w:hAnsi="Gill Sans MT"/>
            <w:noProof/>
          </w:rPr>
          <w:t>7</w:t>
        </w:r>
        <w:r w:rsidRPr="00314E6A">
          <w:rPr>
            <w:rFonts w:ascii="Gill Sans MT" w:hAnsi="Gill Sans MT"/>
          </w:rPr>
          <w:fldChar w:fldCharType="end"/>
        </w:r>
      </w:p>
    </w:sdtContent>
  </w:sdt>
  <w:p w:rsidR="00D9165A" w:rsidRDefault="00D916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65A" w:rsidRDefault="00D9165A">
      <w:r>
        <w:separator/>
      </w:r>
    </w:p>
  </w:footnote>
  <w:footnote w:type="continuationSeparator" w:id="1">
    <w:p w:rsidR="00D9165A" w:rsidRDefault="00D91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5A" w:rsidRPr="00706031" w:rsidRDefault="00D9165A" w:rsidP="008B04B0">
    <w:pPr>
      <w:pStyle w:val="Header"/>
      <w:rPr>
        <w:rFonts w:ascii="Gill Sans MT" w:hAnsi="Gill Sans MT"/>
        <w:b/>
        <w:lang w:eastAsia="zh-CN"/>
      </w:rPr>
    </w:pPr>
    <w:r>
      <w:rPr>
        <w:rFonts w:ascii="Gill Sans MT" w:hAnsi="Gill Sans MT"/>
        <w:b/>
      </w:rPr>
      <w:t xml:space="preserve">Worksheet </w:t>
    </w:r>
    <w:r w:rsidR="004F6A43">
      <w:rPr>
        <w:rFonts w:ascii="Gill Sans MT" w:hAnsi="Gill Sans MT"/>
        <w:b/>
      </w:rPr>
      <w:t>2</w:t>
    </w:r>
    <w:r w:rsidR="00F02F35">
      <w:rPr>
        <w:rFonts w:ascii="Gill Sans MT" w:hAnsi="Gill Sans MT"/>
        <w:b/>
      </w:rPr>
      <w:t>g</w:t>
    </w:r>
    <w:r>
      <w:rPr>
        <w:rFonts w:ascii="Gill Sans MT" w:hAnsi="Gill Sans MT"/>
        <w:b/>
        <w:lang w:eastAsia="zh-CN"/>
      </w:rPr>
      <w:tab/>
    </w:r>
    <w:r>
      <w:rPr>
        <w:rFonts w:ascii="Gill Sans MT" w:hAnsi="Gill Sans MT"/>
        <w:b/>
        <w:lang w:eastAsia="zh-CN"/>
      </w:rPr>
      <w:tab/>
    </w:r>
    <w:r>
      <w:rPr>
        <w:rFonts w:ascii="Gill Sans MT" w:hAnsi="Gill Sans MT" w:hint="eastAsia"/>
        <w:b/>
        <w:lang w:eastAsia="zh-CN"/>
      </w:rPr>
      <w:t>A</w:t>
    </w:r>
    <w:r>
      <w:rPr>
        <w:rFonts w:ascii="Gill Sans MT" w:hAnsi="Gill Sans MT"/>
        <w:b/>
        <w:lang w:eastAsia="zh-CN"/>
      </w:rPr>
      <w:t xml:space="preserve">2 </w:t>
    </w:r>
    <w:r>
      <w:rPr>
        <w:rFonts w:ascii="Gill Sans MT" w:hAnsi="Gill Sans MT"/>
        <w:b/>
      </w:rPr>
      <w:t>Business Studies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A68"/>
    <w:multiLevelType w:val="hybridMultilevel"/>
    <w:tmpl w:val="1520B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A443C"/>
    <w:multiLevelType w:val="hybridMultilevel"/>
    <w:tmpl w:val="81C85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91AE7"/>
    <w:multiLevelType w:val="multilevel"/>
    <w:tmpl w:val="5640286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1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9984E67"/>
    <w:multiLevelType w:val="hybridMultilevel"/>
    <w:tmpl w:val="16C02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E2310"/>
    <w:multiLevelType w:val="hybridMultilevel"/>
    <w:tmpl w:val="B8725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B16F7"/>
    <w:multiLevelType w:val="hybridMultilevel"/>
    <w:tmpl w:val="79621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40275"/>
    <w:multiLevelType w:val="hybridMultilevel"/>
    <w:tmpl w:val="6764D4B2"/>
    <w:lvl w:ilvl="0" w:tplc="2EBA260E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A1738"/>
    <w:multiLevelType w:val="hybridMultilevel"/>
    <w:tmpl w:val="C46CDEE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7AF466E"/>
    <w:multiLevelType w:val="multilevel"/>
    <w:tmpl w:val="9C9A4D9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63F0777"/>
    <w:multiLevelType w:val="hybridMultilevel"/>
    <w:tmpl w:val="3FF04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40B24"/>
    <w:multiLevelType w:val="hybridMultilevel"/>
    <w:tmpl w:val="3D3EC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A29B3"/>
    <w:multiLevelType w:val="hybridMultilevel"/>
    <w:tmpl w:val="0054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E4F02"/>
    <w:multiLevelType w:val="hybridMultilevel"/>
    <w:tmpl w:val="87404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54E6E"/>
    <w:multiLevelType w:val="multilevel"/>
    <w:tmpl w:val="54048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41D552BC"/>
    <w:multiLevelType w:val="hybridMultilevel"/>
    <w:tmpl w:val="54AA8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A17DB"/>
    <w:multiLevelType w:val="multilevel"/>
    <w:tmpl w:val="3A787B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Dissertation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43305410"/>
    <w:multiLevelType w:val="multilevel"/>
    <w:tmpl w:val="6D76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4F7C7B"/>
    <w:multiLevelType w:val="hybridMultilevel"/>
    <w:tmpl w:val="A5568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142CE"/>
    <w:multiLevelType w:val="hybridMultilevel"/>
    <w:tmpl w:val="E7228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855B3"/>
    <w:multiLevelType w:val="hybridMultilevel"/>
    <w:tmpl w:val="DEFA9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75099"/>
    <w:multiLevelType w:val="hybridMultilevel"/>
    <w:tmpl w:val="69929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6645E"/>
    <w:multiLevelType w:val="hybridMultilevel"/>
    <w:tmpl w:val="811C9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9474A5"/>
    <w:multiLevelType w:val="hybridMultilevel"/>
    <w:tmpl w:val="FF9A75CC"/>
    <w:lvl w:ilvl="0" w:tplc="90E4F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E2B27"/>
    <w:multiLevelType w:val="hybridMultilevel"/>
    <w:tmpl w:val="6F3CA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48599C"/>
    <w:multiLevelType w:val="hybridMultilevel"/>
    <w:tmpl w:val="09323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F11FD"/>
    <w:multiLevelType w:val="hybridMultilevel"/>
    <w:tmpl w:val="84842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137E00"/>
    <w:multiLevelType w:val="hybridMultilevel"/>
    <w:tmpl w:val="E722882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F02897"/>
    <w:multiLevelType w:val="hybridMultilevel"/>
    <w:tmpl w:val="D4242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14081"/>
    <w:multiLevelType w:val="hybridMultilevel"/>
    <w:tmpl w:val="94EC9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22C4F"/>
    <w:multiLevelType w:val="hybridMultilevel"/>
    <w:tmpl w:val="321CD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D3058A"/>
    <w:multiLevelType w:val="hybridMultilevel"/>
    <w:tmpl w:val="447C9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A1632F"/>
    <w:multiLevelType w:val="hybridMultilevel"/>
    <w:tmpl w:val="B5B09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"/>
  </w:num>
  <w:num w:numId="5">
    <w:abstractNumId w:val="30"/>
  </w:num>
  <w:num w:numId="6">
    <w:abstractNumId w:val="29"/>
  </w:num>
  <w:num w:numId="7">
    <w:abstractNumId w:val="10"/>
  </w:num>
  <w:num w:numId="8">
    <w:abstractNumId w:val="9"/>
  </w:num>
  <w:num w:numId="9">
    <w:abstractNumId w:val="28"/>
  </w:num>
  <w:num w:numId="10">
    <w:abstractNumId w:val="5"/>
  </w:num>
  <w:num w:numId="11">
    <w:abstractNumId w:val="13"/>
  </w:num>
  <w:num w:numId="12">
    <w:abstractNumId w:val="16"/>
  </w:num>
  <w:num w:numId="13">
    <w:abstractNumId w:val="31"/>
  </w:num>
  <w:num w:numId="14">
    <w:abstractNumId w:val="14"/>
  </w:num>
  <w:num w:numId="15">
    <w:abstractNumId w:val="17"/>
  </w:num>
  <w:num w:numId="16">
    <w:abstractNumId w:val="21"/>
  </w:num>
  <w:num w:numId="17">
    <w:abstractNumId w:val="11"/>
  </w:num>
  <w:num w:numId="18">
    <w:abstractNumId w:val="4"/>
  </w:num>
  <w:num w:numId="19">
    <w:abstractNumId w:val="20"/>
  </w:num>
  <w:num w:numId="20">
    <w:abstractNumId w:val="23"/>
  </w:num>
  <w:num w:numId="21">
    <w:abstractNumId w:val="12"/>
  </w:num>
  <w:num w:numId="22">
    <w:abstractNumId w:val="18"/>
  </w:num>
  <w:num w:numId="23">
    <w:abstractNumId w:val="7"/>
  </w:num>
  <w:num w:numId="24">
    <w:abstractNumId w:val="3"/>
  </w:num>
  <w:num w:numId="25">
    <w:abstractNumId w:val="26"/>
  </w:num>
  <w:num w:numId="26">
    <w:abstractNumId w:val="25"/>
  </w:num>
  <w:num w:numId="27">
    <w:abstractNumId w:val="6"/>
  </w:num>
  <w:num w:numId="28">
    <w:abstractNumId w:val="24"/>
  </w:num>
  <w:num w:numId="29">
    <w:abstractNumId w:val="19"/>
  </w:num>
  <w:num w:numId="30">
    <w:abstractNumId w:val="0"/>
  </w:num>
  <w:num w:numId="31">
    <w:abstractNumId w:val="27"/>
  </w:num>
  <w:num w:numId="32">
    <w:abstractNumId w:val="2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065CA2"/>
    <w:rsid w:val="000048CA"/>
    <w:rsid w:val="00017497"/>
    <w:rsid w:val="00032BCD"/>
    <w:rsid w:val="00033DAB"/>
    <w:rsid w:val="00037526"/>
    <w:rsid w:val="00062D54"/>
    <w:rsid w:val="00065CA2"/>
    <w:rsid w:val="000809C4"/>
    <w:rsid w:val="00084C2D"/>
    <w:rsid w:val="000A40BA"/>
    <w:rsid w:val="000A4BF1"/>
    <w:rsid w:val="000B441D"/>
    <w:rsid w:val="000B5AE1"/>
    <w:rsid w:val="000B63BD"/>
    <w:rsid w:val="000C723A"/>
    <w:rsid w:val="000E6E37"/>
    <w:rsid w:val="000F552D"/>
    <w:rsid w:val="000F6038"/>
    <w:rsid w:val="00110288"/>
    <w:rsid w:val="001132A7"/>
    <w:rsid w:val="00116AC4"/>
    <w:rsid w:val="001269FE"/>
    <w:rsid w:val="00130A41"/>
    <w:rsid w:val="0013317E"/>
    <w:rsid w:val="00156CB1"/>
    <w:rsid w:val="00160489"/>
    <w:rsid w:val="0016107F"/>
    <w:rsid w:val="0016326A"/>
    <w:rsid w:val="00163E1A"/>
    <w:rsid w:val="00171217"/>
    <w:rsid w:val="001857C2"/>
    <w:rsid w:val="0019005C"/>
    <w:rsid w:val="00196438"/>
    <w:rsid w:val="00197BDA"/>
    <w:rsid w:val="001A5C69"/>
    <w:rsid w:val="001B19BA"/>
    <w:rsid w:val="001F34C3"/>
    <w:rsid w:val="00204C27"/>
    <w:rsid w:val="0020783B"/>
    <w:rsid w:val="0021125B"/>
    <w:rsid w:val="00232859"/>
    <w:rsid w:val="00251663"/>
    <w:rsid w:val="00254E68"/>
    <w:rsid w:val="00260C76"/>
    <w:rsid w:val="00265039"/>
    <w:rsid w:val="00281030"/>
    <w:rsid w:val="0028254B"/>
    <w:rsid w:val="002903A3"/>
    <w:rsid w:val="00292B58"/>
    <w:rsid w:val="002A73B3"/>
    <w:rsid w:val="002B495B"/>
    <w:rsid w:val="002D0BD5"/>
    <w:rsid w:val="002E661D"/>
    <w:rsid w:val="002F5F38"/>
    <w:rsid w:val="0031125E"/>
    <w:rsid w:val="00311801"/>
    <w:rsid w:val="00314E6A"/>
    <w:rsid w:val="00320D13"/>
    <w:rsid w:val="003232B9"/>
    <w:rsid w:val="0033181E"/>
    <w:rsid w:val="00332F94"/>
    <w:rsid w:val="00333A0B"/>
    <w:rsid w:val="00340EBA"/>
    <w:rsid w:val="00342B15"/>
    <w:rsid w:val="003506D7"/>
    <w:rsid w:val="0035178E"/>
    <w:rsid w:val="00356A52"/>
    <w:rsid w:val="00361F85"/>
    <w:rsid w:val="00366A91"/>
    <w:rsid w:val="00366FF1"/>
    <w:rsid w:val="00390055"/>
    <w:rsid w:val="003A481C"/>
    <w:rsid w:val="003B4508"/>
    <w:rsid w:val="003C0BC0"/>
    <w:rsid w:val="003D77F6"/>
    <w:rsid w:val="003D7B81"/>
    <w:rsid w:val="003E78AC"/>
    <w:rsid w:val="003F26CC"/>
    <w:rsid w:val="003F5BCE"/>
    <w:rsid w:val="004277F4"/>
    <w:rsid w:val="0043138E"/>
    <w:rsid w:val="004365D2"/>
    <w:rsid w:val="0043794C"/>
    <w:rsid w:val="00456F90"/>
    <w:rsid w:val="00464C8A"/>
    <w:rsid w:val="0047079B"/>
    <w:rsid w:val="00471A98"/>
    <w:rsid w:val="004A20B5"/>
    <w:rsid w:val="004A426E"/>
    <w:rsid w:val="004A7AA2"/>
    <w:rsid w:val="004B0856"/>
    <w:rsid w:val="004B2961"/>
    <w:rsid w:val="004C3CE0"/>
    <w:rsid w:val="004D66B2"/>
    <w:rsid w:val="004F6A43"/>
    <w:rsid w:val="00503990"/>
    <w:rsid w:val="00505CD0"/>
    <w:rsid w:val="00513D77"/>
    <w:rsid w:val="00521C94"/>
    <w:rsid w:val="00536E9F"/>
    <w:rsid w:val="00542E8D"/>
    <w:rsid w:val="005505D6"/>
    <w:rsid w:val="00550F13"/>
    <w:rsid w:val="00555C6F"/>
    <w:rsid w:val="0057437E"/>
    <w:rsid w:val="005769B1"/>
    <w:rsid w:val="005777A1"/>
    <w:rsid w:val="00580763"/>
    <w:rsid w:val="0058654B"/>
    <w:rsid w:val="00593954"/>
    <w:rsid w:val="005B4A21"/>
    <w:rsid w:val="005C0EB9"/>
    <w:rsid w:val="005C5357"/>
    <w:rsid w:val="005E4047"/>
    <w:rsid w:val="00610DF7"/>
    <w:rsid w:val="0066069A"/>
    <w:rsid w:val="00661769"/>
    <w:rsid w:val="0067373F"/>
    <w:rsid w:val="006854F5"/>
    <w:rsid w:val="006A4037"/>
    <w:rsid w:val="006B003E"/>
    <w:rsid w:val="006B4AEC"/>
    <w:rsid w:val="006B522D"/>
    <w:rsid w:val="006C3323"/>
    <w:rsid w:val="006C3A43"/>
    <w:rsid w:val="006D4ADD"/>
    <w:rsid w:val="006D782E"/>
    <w:rsid w:val="006E1A37"/>
    <w:rsid w:val="006E50F3"/>
    <w:rsid w:val="006E5BED"/>
    <w:rsid w:val="006F7E58"/>
    <w:rsid w:val="00706031"/>
    <w:rsid w:val="00707694"/>
    <w:rsid w:val="007414AF"/>
    <w:rsid w:val="00771DCE"/>
    <w:rsid w:val="007739A0"/>
    <w:rsid w:val="00784516"/>
    <w:rsid w:val="00796C23"/>
    <w:rsid w:val="007A70A4"/>
    <w:rsid w:val="007B2110"/>
    <w:rsid w:val="007B211C"/>
    <w:rsid w:val="007B3918"/>
    <w:rsid w:val="007B74DC"/>
    <w:rsid w:val="007B7A6E"/>
    <w:rsid w:val="007C2F36"/>
    <w:rsid w:val="007C4E50"/>
    <w:rsid w:val="007E6FB1"/>
    <w:rsid w:val="007E7D70"/>
    <w:rsid w:val="007F47D5"/>
    <w:rsid w:val="007F5B8F"/>
    <w:rsid w:val="008079E3"/>
    <w:rsid w:val="00822355"/>
    <w:rsid w:val="00836C5F"/>
    <w:rsid w:val="008520C4"/>
    <w:rsid w:val="00857956"/>
    <w:rsid w:val="0087265D"/>
    <w:rsid w:val="00875274"/>
    <w:rsid w:val="0089240F"/>
    <w:rsid w:val="008A14E4"/>
    <w:rsid w:val="008A7ED0"/>
    <w:rsid w:val="008B04B0"/>
    <w:rsid w:val="008C0108"/>
    <w:rsid w:val="008E0F6A"/>
    <w:rsid w:val="00926101"/>
    <w:rsid w:val="00953D6A"/>
    <w:rsid w:val="00961A1E"/>
    <w:rsid w:val="00972D46"/>
    <w:rsid w:val="00975DD7"/>
    <w:rsid w:val="0099461A"/>
    <w:rsid w:val="009A7DEF"/>
    <w:rsid w:val="009C0959"/>
    <w:rsid w:val="009C0FE5"/>
    <w:rsid w:val="009D2FBD"/>
    <w:rsid w:val="009D510B"/>
    <w:rsid w:val="009D618C"/>
    <w:rsid w:val="009D7277"/>
    <w:rsid w:val="009E1061"/>
    <w:rsid w:val="00A06618"/>
    <w:rsid w:val="00A06956"/>
    <w:rsid w:val="00A07540"/>
    <w:rsid w:val="00A12685"/>
    <w:rsid w:val="00A20DC4"/>
    <w:rsid w:val="00A25F39"/>
    <w:rsid w:val="00A32375"/>
    <w:rsid w:val="00A33365"/>
    <w:rsid w:val="00A37079"/>
    <w:rsid w:val="00A378DE"/>
    <w:rsid w:val="00A45B1F"/>
    <w:rsid w:val="00A50766"/>
    <w:rsid w:val="00A52071"/>
    <w:rsid w:val="00A52801"/>
    <w:rsid w:val="00A55617"/>
    <w:rsid w:val="00A60812"/>
    <w:rsid w:val="00A663E0"/>
    <w:rsid w:val="00A724FA"/>
    <w:rsid w:val="00A72C73"/>
    <w:rsid w:val="00A86A90"/>
    <w:rsid w:val="00A92CC2"/>
    <w:rsid w:val="00AA2A01"/>
    <w:rsid w:val="00AC135E"/>
    <w:rsid w:val="00AC6406"/>
    <w:rsid w:val="00AC7E9E"/>
    <w:rsid w:val="00AD13EB"/>
    <w:rsid w:val="00AD7BD3"/>
    <w:rsid w:val="00AF1B4F"/>
    <w:rsid w:val="00AF1FA3"/>
    <w:rsid w:val="00B06201"/>
    <w:rsid w:val="00B1133F"/>
    <w:rsid w:val="00B123A9"/>
    <w:rsid w:val="00B26BAE"/>
    <w:rsid w:val="00B401DA"/>
    <w:rsid w:val="00B467DC"/>
    <w:rsid w:val="00B47D3A"/>
    <w:rsid w:val="00B65F77"/>
    <w:rsid w:val="00B72E4A"/>
    <w:rsid w:val="00B810E8"/>
    <w:rsid w:val="00B82C3C"/>
    <w:rsid w:val="00B82FEE"/>
    <w:rsid w:val="00B973E6"/>
    <w:rsid w:val="00BA2F7B"/>
    <w:rsid w:val="00BB16F4"/>
    <w:rsid w:val="00BD435D"/>
    <w:rsid w:val="00BD5FA1"/>
    <w:rsid w:val="00BE69E1"/>
    <w:rsid w:val="00BF684C"/>
    <w:rsid w:val="00C23A4F"/>
    <w:rsid w:val="00C27FBC"/>
    <w:rsid w:val="00C6534A"/>
    <w:rsid w:val="00C672A7"/>
    <w:rsid w:val="00C74C88"/>
    <w:rsid w:val="00C93512"/>
    <w:rsid w:val="00C94F5E"/>
    <w:rsid w:val="00CA71D8"/>
    <w:rsid w:val="00CB63CD"/>
    <w:rsid w:val="00CB64EA"/>
    <w:rsid w:val="00CC187C"/>
    <w:rsid w:val="00CC3AA9"/>
    <w:rsid w:val="00CC485E"/>
    <w:rsid w:val="00CE5CAA"/>
    <w:rsid w:val="00CF6BE6"/>
    <w:rsid w:val="00D06C4B"/>
    <w:rsid w:val="00D32106"/>
    <w:rsid w:val="00D36321"/>
    <w:rsid w:val="00D364CE"/>
    <w:rsid w:val="00D448B3"/>
    <w:rsid w:val="00D5333F"/>
    <w:rsid w:val="00D61F48"/>
    <w:rsid w:val="00D74010"/>
    <w:rsid w:val="00D77B9F"/>
    <w:rsid w:val="00D82518"/>
    <w:rsid w:val="00D83FC5"/>
    <w:rsid w:val="00D9165A"/>
    <w:rsid w:val="00DA0560"/>
    <w:rsid w:val="00DA4F42"/>
    <w:rsid w:val="00DB0660"/>
    <w:rsid w:val="00DC3138"/>
    <w:rsid w:val="00DC3FF0"/>
    <w:rsid w:val="00DD1210"/>
    <w:rsid w:val="00DD2D02"/>
    <w:rsid w:val="00DE4F52"/>
    <w:rsid w:val="00DF50F9"/>
    <w:rsid w:val="00DF75CA"/>
    <w:rsid w:val="00E02921"/>
    <w:rsid w:val="00E07DBC"/>
    <w:rsid w:val="00E14A51"/>
    <w:rsid w:val="00E150CA"/>
    <w:rsid w:val="00E160F3"/>
    <w:rsid w:val="00E20CEF"/>
    <w:rsid w:val="00E30FD5"/>
    <w:rsid w:val="00E36420"/>
    <w:rsid w:val="00E52797"/>
    <w:rsid w:val="00E62DC4"/>
    <w:rsid w:val="00E63FA3"/>
    <w:rsid w:val="00E70BFD"/>
    <w:rsid w:val="00E86281"/>
    <w:rsid w:val="00EA30ED"/>
    <w:rsid w:val="00EB3641"/>
    <w:rsid w:val="00EB5984"/>
    <w:rsid w:val="00ED7589"/>
    <w:rsid w:val="00EE6BBB"/>
    <w:rsid w:val="00EF53BF"/>
    <w:rsid w:val="00F02F35"/>
    <w:rsid w:val="00F06C4B"/>
    <w:rsid w:val="00F07E61"/>
    <w:rsid w:val="00F3019E"/>
    <w:rsid w:val="00F33D9B"/>
    <w:rsid w:val="00F80683"/>
    <w:rsid w:val="00F96D42"/>
    <w:rsid w:val="00FB0924"/>
    <w:rsid w:val="00FB4F01"/>
    <w:rsid w:val="00FE5111"/>
    <w:rsid w:val="00FE6743"/>
    <w:rsid w:val="00FF68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CA2"/>
    <w:rPr>
      <w:rFonts w:cs="Times New Roman"/>
      <w:lang w:val="en-GB"/>
    </w:rPr>
  </w:style>
  <w:style w:type="paragraph" w:styleId="Heading1">
    <w:name w:val="heading 1"/>
    <w:basedOn w:val="Normal"/>
    <w:next w:val="Normal"/>
    <w:link w:val="Heading1Char"/>
    <w:autoRedefine/>
    <w:rsid w:val="00CD078D"/>
    <w:pPr>
      <w:keepNext/>
      <w:keepLines/>
      <w:numPr>
        <w:numId w:val="2"/>
      </w:numPr>
      <w:spacing w:before="48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078D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0C685E"/>
    <w:pPr>
      <w:keepNext/>
      <w:keepLines/>
      <w:numPr>
        <w:ilvl w:val="2"/>
        <w:numId w:val="3"/>
      </w:numPr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EC6F14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sinessPlanSubHead">
    <w:name w:val="BusinessPlan SubHead"/>
    <w:basedOn w:val="Heading2"/>
    <w:autoRedefine/>
    <w:rsid w:val="002A1642"/>
    <w:pPr>
      <w:keepLines w:val="0"/>
      <w:spacing w:before="120" w:after="60" w:line="240" w:lineRule="exact"/>
    </w:pPr>
    <w:rPr>
      <w:rFonts w:ascii="Gill Sans MT" w:eastAsia="Times New Roman" w:hAnsi="Gill Sans MT" w:cs="Arial"/>
      <w:bCs w:val="0"/>
      <w:iCs/>
      <w:kern w:val="32"/>
      <w:sz w:val="24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CD078D"/>
    <w:rPr>
      <w:rFonts w:ascii="Arial" w:eastAsiaTheme="majorEastAsia" w:hAnsi="Arial" w:cstheme="majorBidi"/>
      <w:b/>
      <w:bCs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rsid w:val="00CD078D"/>
    <w:rPr>
      <w:rFonts w:ascii="Arial" w:eastAsiaTheme="majorEastAsia" w:hAnsi="Arial" w:cstheme="majorBidi"/>
      <w:b/>
      <w:bCs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0C685E"/>
    <w:rPr>
      <w:rFonts w:ascii="Arial" w:eastAsiaTheme="majorEastAsia" w:hAnsi="Arial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rsid w:val="00EC6F14"/>
    <w:rPr>
      <w:rFonts w:ascii="Arial" w:eastAsiaTheme="majorEastAsia" w:hAnsi="Arial" w:cstheme="majorBidi"/>
      <w:b/>
      <w:bCs/>
      <w:iCs/>
      <w:sz w:val="22"/>
      <w:lang w:val="en-GB"/>
    </w:rPr>
  </w:style>
  <w:style w:type="paragraph" w:customStyle="1" w:styleId="DissertationH1">
    <w:name w:val="Dissertation H1"/>
    <w:basedOn w:val="Heading1"/>
    <w:next w:val="Normal"/>
    <w:autoRedefine/>
    <w:qFormat/>
    <w:rsid w:val="00CD078D"/>
    <w:pPr>
      <w:numPr>
        <w:numId w:val="0"/>
      </w:numPr>
    </w:pPr>
    <w:rPr>
      <w:sz w:val="28"/>
    </w:rPr>
  </w:style>
  <w:style w:type="paragraph" w:customStyle="1" w:styleId="Dissertation3">
    <w:name w:val="Dissertation 3"/>
    <w:basedOn w:val="Heading3"/>
    <w:next w:val="Normal"/>
    <w:autoRedefine/>
    <w:qFormat/>
    <w:rsid w:val="00CD078D"/>
    <w:pPr>
      <w:numPr>
        <w:numId w:val="1"/>
      </w:numPr>
    </w:pPr>
  </w:style>
  <w:style w:type="table" w:styleId="TableGrid">
    <w:name w:val="Table Grid"/>
    <w:basedOn w:val="TableNormal"/>
    <w:uiPriority w:val="59"/>
    <w:rsid w:val="00065C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65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05C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00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05C"/>
    <w:rPr>
      <w:rFonts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31"/>
    <w:rPr>
      <w:rFonts w:ascii="Tahoma" w:hAnsi="Tahoma" w:cs="Tahoma"/>
      <w:sz w:val="16"/>
      <w:szCs w:val="16"/>
      <w:lang w:val="en-GB"/>
    </w:rPr>
  </w:style>
  <w:style w:type="table" w:customStyle="1" w:styleId="LightShading1">
    <w:name w:val="Light Shading1"/>
    <w:basedOn w:val="TableNormal"/>
    <w:uiPriority w:val="60"/>
    <w:rsid w:val="00513D7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21">
    <w:name w:val="Medium Shading 21"/>
    <w:basedOn w:val="TableNormal"/>
    <w:uiPriority w:val="64"/>
    <w:rsid w:val="00513D7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513D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1">
    <w:name w:val="Light Grid1"/>
    <w:basedOn w:val="TableNormal"/>
    <w:uiPriority w:val="62"/>
    <w:rsid w:val="00513D7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List1">
    <w:name w:val="Light List1"/>
    <w:basedOn w:val="TableNormal"/>
    <w:uiPriority w:val="61"/>
    <w:rsid w:val="00513D7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A48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7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8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1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5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7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1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5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0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9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3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4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4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01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2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9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6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7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33EC-AE45-4574-8569-37B0DC91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 Bamford</dc:creator>
  <cp:lastModifiedBy>123</cp:lastModifiedBy>
  <cp:revision>26</cp:revision>
  <cp:lastPrinted>2013-10-12T21:29:00Z</cp:lastPrinted>
  <dcterms:created xsi:type="dcterms:W3CDTF">2013-09-12T15:59:00Z</dcterms:created>
  <dcterms:modified xsi:type="dcterms:W3CDTF">2013-10-12T21:29:00Z</dcterms:modified>
</cp:coreProperties>
</file>